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47E" w:rsidRDefault="00BC047E" w:rsidP="00357978">
      <w:pPr>
        <w:spacing w:after="0"/>
        <w:rPr>
          <w:rFonts w:ascii="Times New Roman" w:hAnsi="Times New Roman"/>
        </w:rPr>
      </w:pPr>
    </w:p>
    <w:tbl>
      <w:tblPr>
        <w:tblW w:w="15276" w:type="dxa"/>
        <w:tblBorders>
          <w:insideH w:val="single" w:sz="4" w:space="0" w:color="auto"/>
        </w:tblBorders>
        <w:tblLook w:val="00A0"/>
      </w:tblPr>
      <w:tblGrid>
        <w:gridCol w:w="5495"/>
        <w:gridCol w:w="5444"/>
        <w:gridCol w:w="4337"/>
      </w:tblGrid>
      <w:tr w:rsidR="00BC047E" w:rsidRPr="00611EA1" w:rsidTr="00184C87">
        <w:trPr>
          <w:trHeight w:val="688"/>
        </w:trPr>
        <w:tc>
          <w:tcPr>
            <w:tcW w:w="5495" w:type="dxa"/>
          </w:tcPr>
          <w:p w:rsidR="00BC047E" w:rsidRPr="00611EA1" w:rsidRDefault="00BC047E" w:rsidP="00184C87">
            <w:pPr>
              <w:spacing w:after="0" w:line="240" w:lineRule="auto"/>
              <w:rPr>
                <w:rFonts w:ascii="Times New Roman" w:hAnsi="Times New Roman"/>
                <w:sz w:val="24"/>
                <w:szCs w:val="24"/>
              </w:rPr>
            </w:pPr>
            <w:r w:rsidRPr="00611EA1">
              <w:rPr>
                <w:rFonts w:ascii="Times New Roman" w:hAnsi="Times New Roman"/>
                <w:sz w:val="24"/>
                <w:szCs w:val="24"/>
              </w:rPr>
              <w:t xml:space="preserve">Принято методическим Советом </w:t>
            </w:r>
          </w:p>
          <w:p w:rsidR="00BC047E" w:rsidRPr="00611EA1" w:rsidRDefault="00BC047E" w:rsidP="00184C87">
            <w:pPr>
              <w:spacing w:after="0" w:line="240" w:lineRule="auto"/>
              <w:rPr>
                <w:rFonts w:ascii="Times New Roman" w:hAnsi="Times New Roman"/>
                <w:sz w:val="24"/>
                <w:szCs w:val="24"/>
              </w:rPr>
            </w:pPr>
            <w:r>
              <w:rPr>
                <w:rFonts w:ascii="Times New Roman" w:hAnsi="Times New Roman"/>
                <w:sz w:val="24"/>
                <w:szCs w:val="24"/>
              </w:rPr>
              <w:t>МА</w:t>
            </w:r>
            <w:r w:rsidRPr="00611EA1">
              <w:rPr>
                <w:rFonts w:ascii="Times New Roman" w:hAnsi="Times New Roman"/>
                <w:sz w:val="24"/>
                <w:szCs w:val="24"/>
              </w:rPr>
              <w:t>У ДО «ДЮСШ «Челны-Экстрим»</w:t>
            </w:r>
          </w:p>
          <w:p w:rsidR="00BC047E" w:rsidRPr="00611EA1" w:rsidRDefault="00BC047E" w:rsidP="00184C87">
            <w:pPr>
              <w:spacing w:after="0" w:line="240" w:lineRule="auto"/>
              <w:rPr>
                <w:rFonts w:ascii="Times New Roman" w:hAnsi="Times New Roman"/>
                <w:sz w:val="24"/>
                <w:szCs w:val="24"/>
              </w:rPr>
            </w:pPr>
            <w:r w:rsidRPr="00611EA1">
              <w:rPr>
                <w:rFonts w:ascii="Times New Roman" w:hAnsi="Times New Roman"/>
                <w:sz w:val="24"/>
                <w:szCs w:val="24"/>
              </w:rPr>
              <w:t xml:space="preserve"> Протокол № _____</w:t>
            </w:r>
          </w:p>
          <w:p w:rsidR="00BC047E" w:rsidRPr="00611EA1" w:rsidRDefault="00BC047E" w:rsidP="00184C87">
            <w:pPr>
              <w:spacing w:after="0" w:line="240" w:lineRule="auto"/>
              <w:rPr>
                <w:rFonts w:ascii="Times New Roman" w:hAnsi="Times New Roman"/>
                <w:sz w:val="24"/>
                <w:szCs w:val="24"/>
              </w:rPr>
            </w:pPr>
            <w:r w:rsidRPr="00611EA1">
              <w:rPr>
                <w:rFonts w:ascii="Times New Roman" w:hAnsi="Times New Roman"/>
                <w:sz w:val="24"/>
                <w:szCs w:val="24"/>
              </w:rPr>
              <w:t xml:space="preserve">от «___»___________ 20___ г.                                                            </w:t>
            </w:r>
          </w:p>
        </w:tc>
        <w:tc>
          <w:tcPr>
            <w:tcW w:w="5444" w:type="dxa"/>
          </w:tcPr>
          <w:p w:rsidR="00BC047E" w:rsidRPr="00611EA1" w:rsidRDefault="00F51FA0" w:rsidP="00184C87">
            <w:pPr>
              <w:spacing w:after="0" w:line="240" w:lineRule="auto"/>
              <w:rPr>
                <w:rFonts w:ascii="Times New Roman" w:hAnsi="Times New Roman"/>
                <w:sz w:val="24"/>
                <w:szCs w:val="24"/>
              </w:rPr>
            </w:pPr>
            <w:r>
              <w:rPr>
                <w:rFonts w:ascii="Times New Roman" w:hAnsi="Times New Roman"/>
                <w:sz w:val="24"/>
                <w:szCs w:val="24"/>
              </w:rPr>
              <w:t xml:space="preserve">        </w:t>
            </w:r>
            <w:r w:rsidR="00BC047E" w:rsidRPr="00611EA1">
              <w:rPr>
                <w:rFonts w:ascii="Times New Roman" w:hAnsi="Times New Roman"/>
                <w:sz w:val="24"/>
                <w:szCs w:val="24"/>
              </w:rPr>
              <w:t>Согласовано</w:t>
            </w:r>
          </w:p>
          <w:p w:rsidR="00BC047E" w:rsidRPr="00611EA1" w:rsidRDefault="00BC047E" w:rsidP="00184C87">
            <w:pPr>
              <w:spacing w:after="0" w:line="240" w:lineRule="auto"/>
              <w:rPr>
                <w:rFonts w:ascii="Times New Roman" w:hAnsi="Times New Roman"/>
                <w:sz w:val="24"/>
                <w:szCs w:val="24"/>
              </w:rPr>
            </w:pPr>
            <w:r w:rsidRPr="00611EA1">
              <w:rPr>
                <w:rFonts w:ascii="Times New Roman" w:hAnsi="Times New Roman"/>
                <w:sz w:val="24"/>
                <w:szCs w:val="24"/>
              </w:rPr>
              <w:t>Зам.директора по УВР</w:t>
            </w:r>
          </w:p>
          <w:p w:rsidR="00BC047E" w:rsidRPr="00611EA1" w:rsidRDefault="00BC047E" w:rsidP="00184C87">
            <w:pPr>
              <w:spacing w:after="0" w:line="240" w:lineRule="auto"/>
              <w:rPr>
                <w:rFonts w:ascii="Times New Roman" w:hAnsi="Times New Roman"/>
                <w:sz w:val="24"/>
                <w:szCs w:val="24"/>
              </w:rPr>
            </w:pPr>
            <w:r w:rsidRPr="00611EA1">
              <w:rPr>
                <w:rFonts w:ascii="Times New Roman" w:hAnsi="Times New Roman"/>
                <w:sz w:val="24"/>
                <w:szCs w:val="24"/>
              </w:rPr>
              <w:t>____________Т.М. Маркова</w:t>
            </w:r>
          </w:p>
          <w:p w:rsidR="00BC047E" w:rsidRPr="00611EA1" w:rsidRDefault="00BC047E" w:rsidP="00184C87">
            <w:pPr>
              <w:spacing w:after="0" w:line="240" w:lineRule="auto"/>
              <w:rPr>
                <w:rFonts w:ascii="Times New Roman" w:hAnsi="Times New Roman"/>
                <w:sz w:val="24"/>
                <w:szCs w:val="24"/>
              </w:rPr>
            </w:pPr>
            <w:r w:rsidRPr="00611EA1">
              <w:rPr>
                <w:rFonts w:ascii="Times New Roman" w:hAnsi="Times New Roman"/>
                <w:sz w:val="24"/>
                <w:szCs w:val="24"/>
              </w:rPr>
              <w:t xml:space="preserve">от «___»___________ 20___ г.                                                            </w:t>
            </w:r>
          </w:p>
          <w:p w:rsidR="00BC047E" w:rsidRPr="00611EA1" w:rsidRDefault="00BC047E" w:rsidP="00184C87">
            <w:pPr>
              <w:spacing w:after="0" w:line="240" w:lineRule="auto"/>
              <w:rPr>
                <w:rFonts w:ascii="Times New Roman" w:hAnsi="Times New Roman"/>
                <w:sz w:val="24"/>
                <w:szCs w:val="24"/>
              </w:rPr>
            </w:pPr>
          </w:p>
          <w:p w:rsidR="00BC047E" w:rsidRPr="00611EA1" w:rsidRDefault="00BC047E" w:rsidP="00184C87">
            <w:pPr>
              <w:spacing w:after="0" w:line="240" w:lineRule="auto"/>
              <w:rPr>
                <w:rFonts w:ascii="Times New Roman" w:hAnsi="Times New Roman"/>
                <w:sz w:val="24"/>
                <w:szCs w:val="24"/>
              </w:rPr>
            </w:pPr>
            <w:r w:rsidRPr="00611EA1">
              <w:rPr>
                <w:rFonts w:ascii="Times New Roman" w:hAnsi="Times New Roman"/>
                <w:sz w:val="24"/>
                <w:szCs w:val="24"/>
              </w:rPr>
              <w:t xml:space="preserve">   </w:t>
            </w:r>
          </w:p>
          <w:p w:rsidR="00BC047E" w:rsidRPr="00611EA1" w:rsidRDefault="00BC047E" w:rsidP="00184C87">
            <w:pPr>
              <w:spacing w:after="0" w:line="240" w:lineRule="auto"/>
              <w:jc w:val="right"/>
              <w:rPr>
                <w:rFonts w:ascii="Times New Roman" w:hAnsi="Times New Roman"/>
                <w:sz w:val="24"/>
                <w:szCs w:val="24"/>
              </w:rPr>
            </w:pPr>
            <w:r w:rsidRPr="00611EA1">
              <w:rPr>
                <w:rFonts w:ascii="Times New Roman" w:hAnsi="Times New Roman"/>
                <w:sz w:val="24"/>
                <w:szCs w:val="24"/>
              </w:rPr>
              <w:t xml:space="preserve">              </w:t>
            </w:r>
          </w:p>
        </w:tc>
        <w:tc>
          <w:tcPr>
            <w:tcW w:w="4337" w:type="dxa"/>
          </w:tcPr>
          <w:p w:rsidR="00BC047E" w:rsidRPr="00611EA1" w:rsidRDefault="00BC047E" w:rsidP="00184C87">
            <w:pPr>
              <w:spacing w:after="0" w:line="240" w:lineRule="auto"/>
              <w:ind w:left="-238"/>
              <w:rPr>
                <w:rFonts w:ascii="Times New Roman" w:hAnsi="Times New Roman"/>
                <w:sz w:val="24"/>
                <w:szCs w:val="24"/>
              </w:rPr>
            </w:pPr>
            <w:r w:rsidRPr="00611EA1">
              <w:rPr>
                <w:rFonts w:ascii="Times New Roman" w:hAnsi="Times New Roman"/>
                <w:sz w:val="24"/>
                <w:szCs w:val="24"/>
              </w:rPr>
              <w:t xml:space="preserve">         У Т В Е Р Ж Д А Ю</w:t>
            </w:r>
          </w:p>
          <w:p w:rsidR="00BC047E" w:rsidRPr="00611EA1" w:rsidRDefault="00BC047E" w:rsidP="00184C87">
            <w:pPr>
              <w:spacing w:after="0" w:line="240" w:lineRule="auto"/>
              <w:rPr>
                <w:rFonts w:ascii="Times New Roman" w:hAnsi="Times New Roman"/>
                <w:sz w:val="24"/>
                <w:szCs w:val="24"/>
              </w:rPr>
            </w:pPr>
            <w:r>
              <w:rPr>
                <w:rFonts w:ascii="Times New Roman" w:hAnsi="Times New Roman"/>
                <w:sz w:val="24"/>
                <w:szCs w:val="24"/>
              </w:rPr>
              <w:t>Директор МАУ ДО</w:t>
            </w:r>
          </w:p>
          <w:p w:rsidR="00BC047E" w:rsidRPr="00611EA1" w:rsidRDefault="00BC047E" w:rsidP="00184C87">
            <w:pPr>
              <w:spacing w:after="0" w:line="240" w:lineRule="auto"/>
              <w:rPr>
                <w:rFonts w:ascii="Times New Roman" w:hAnsi="Times New Roman"/>
                <w:sz w:val="24"/>
                <w:szCs w:val="24"/>
              </w:rPr>
            </w:pPr>
            <w:r w:rsidRPr="00611EA1">
              <w:rPr>
                <w:rFonts w:ascii="Times New Roman" w:hAnsi="Times New Roman"/>
                <w:sz w:val="24"/>
                <w:szCs w:val="24"/>
              </w:rPr>
              <w:t xml:space="preserve">«ДЮСШ «Челны - Экстрим»  </w:t>
            </w:r>
          </w:p>
          <w:p w:rsidR="00BC047E" w:rsidRPr="00611EA1" w:rsidRDefault="00BC047E" w:rsidP="00184C87">
            <w:pPr>
              <w:spacing w:after="0" w:line="240" w:lineRule="auto"/>
              <w:ind w:left="-392"/>
              <w:rPr>
                <w:rFonts w:ascii="Times New Roman" w:hAnsi="Times New Roman"/>
                <w:sz w:val="24"/>
                <w:szCs w:val="24"/>
              </w:rPr>
            </w:pPr>
            <w:r w:rsidRPr="00611EA1">
              <w:rPr>
                <w:rFonts w:ascii="Times New Roman" w:hAnsi="Times New Roman"/>
                <w:sz w:val="24"/>
                <w:szCs w:val="24"/>
              </w:rPr>
              <w:t>__   ____________     А.В.Юрин</w:t>
            </w:r>
          </w:p>
          <w:p w:rsidR="00BC047E" w:rsidRPr="00611EA1" w:rsidRDefault="00BC047E" w:rsidP="00184C87">
            <w:pPr>
              <w:spacing w:after="0" w:line="240" w:lineRule="auto"/>
              <w:rPr>
                <w:rFonts w:ascii="Times New Roman" w:hAnsi="Times New Roman"/>
                <w:sz w:val="24"/>
                <w:szCs w:val="24"/>
              </w:rPr>
            </w:pPr>
            <w:r w:rsidRPr="00611EA1">
              <w:rPr>
                <w:rFonts w:ascii="Times New Roman" w:hAnsi="Times New Roman"/>
                <w:sz w:val="24"/>
                <w:szCs w:val="24"/>
              </w:rPr>
              <w:t>Введено приказом № ___</w:t>
            </w:r>
          </w:p>
          <w:p w:rsidR="00BC047E" w:rsidRPr="00611EA1" w:rsidRDefault="00BC047E" w:rsidP="00184C87">
            <w:pPr>
              <w:spacing w:after="0" w:line="240" w:lineRule="auto"/>
              <w:ind w:left="-675" w:firstLine="283"/>
              <w:rPr>
                <w:rFonts w:ascii="Times New Roman" w:hAnsi="Times New Roman"/>
                <w:sz w:val="24"/>
                <w:szCs w:val="24"/>
              </w:rPr>
            </w:pPr>
            <w:r w:rsidRPr="00611EA1">
              <w:rPr>
                <w:rFonts w:ascii="Times New Roman" w:hAnsi="Times New Roman"/>
                <w:sz w:val="24"/>
                <w:szCs w:val="24"/>
              </w:rPr>
              <w:t xml:space="preserve">от «___»___________20____ г.                                  </w:t>
            </w:r>
          </w:p>
          <w:p w:rsidR="00BC047E" w:rsidRPr="00611EA1" w:rsidRDefault="00BC047E" w:rsidP="00184C87">
            <w:pPr>
              <w:spacing w:after="0" w:line="240" w:lineRule="auto"/>
              <w:rPr>
                <w:rFonts w:ascii="Times New Roman" w:hAnsi="Times New Roman"/>
                <w:sz w:val="24"/>
                <w:szCs w:val="24"/>
              </w:rPr>
            </w:pPr>
          </w:p>
        </w:tc>
      </w:tr>
    </w:tbl>
    <w:p w:rsidR="00BC047E" w:rsidRDefault="00BC047E" w:rsidP="00876CD7">
      <w:pPr>
        <w:tabs>
          <w:tab w:val="left" w:pos="10890"/>
        </w:tabs>
      </w:pPr>
      <w:r>
        <w:t xml:space="preserve">   </w:t>
      </w:r>
    </w:p>
    <w:p w:rsidR="00BC047E" w:rsidRDefault="00BC047E" w:rsidP="00876CD7">
      <w:pPr>
        <w:jc w:val="center"/>
        <w:rPr>
          <w:rFonts w:ascii="Times New Roman" w:hAnsi="Times New Roman"/>
          <w:b/>
          <w:sz w:val="32"/>
          <w:szCs w:val="32"/>
        </w:rPr>
      </w:pPr>
      <w:r>
        <w:rPr>
          <w:rFonts w:ascii="Times New Roman" w:hAnsi="Times New Roman"/>
          <w:b/>
          <w:sz w:val="32"/>
          <w:szCs w:val="32"/>
        </w:rPr>
        <w:t>ДОПОЛНИТЕЛЬНАЯ ПРЕДПРОФЕССИОНАЛЬНАЯ ПРОГРАММА</w:t>
      </w:r>
    </w:p>
    <w:p w:rsidR="00D17EBB" w:rsidRDefault="00BC047E" w:rsidP="00D17EBB">
      <w:pPr>
        <w:jc w:val="center"/>
        <w:rPr>
          <w:b/>
          <w:sz w:val="28"/>
          <w:szCs w:val="28"/>
        </w:rPr>
      </w:pPr>
      <w:r>
        <w:rPr>
          <w:rFonts w:ascii="Times New Roman" w:hAnsi="Times New Roman"/>
          <w:b/>
          <w:sz w:val="32"/>
          <w:szCs w:val="32"/>
        </w:rPr>
        <w:t>ПО ПАРУСНОМУ СПОРТУ</w:t>
      </w:r>
      <w:r>
        <w:rPr>
          <w:b/>
          <w:sz w:val="28"/>
          <w:szCs w:val="28"/>
        </w:rPr>
        <w:t xml:space="preserve"> </w:t>
      </w:r>
    </w:p>
    <w:p w:rsidR="00D17EBB" w:rsidRPr="00D17EBB" w:rsidRDefault="00F51FA0" w:rsidP="00D17EBB">
      <w:pPr>
        <w:jc w:val="center"/>
        <w:rPr>
          <w:rFonts w:ascii="Times New Roman" w:hAnsi="Times New Roman"/>
          <w:sz w:val="24"/>
          <w:szCs w:val="24"/>
        </w:rPr>
      </w:pPr>
      <w:r>
        <w:rPr>
          <w:rFonts w:ascii="Times New Roman" w:hAnsi="Times New Roman"/>
          <w:sz w:val="24"/>
          <w:szCs w:val="24"/>
        </w:rPr>
        <w:t>(</w:t>
      </w:r>
      <w:r w:rsidR="006F06B1">
        <w:rPr>
          <w:rFonts w:ascii="Times New Roman" w:hAnsi="Times New Roman"/>
          <w:sz w:val="24"/>
          <w:szCs w:val="24"/>
        </w:rPr>
        <w:t xml:space="preserve">разработана на основании приказа </w:t>
      </w:r>
      <w:r w:rsidR="00BC047E" w:rsidRPr="00CA230C">
        <w:rPr>
          <w:rFonts w:ascii="Times New Roman" w:hAnsi="Times New Roman"/>
          <w:sz w:val="24"/>
          <w:szCs w:val="24"/>
        </w:rPr>
        <w:t xml:space="preserve"> Министерство спорта РФ от 12.09.2013 №730</w:t>
      </w:r>
      <w:r w:rsidR="006F06B1">
        <w:rPr>
          <w:rFonts w:ascii="Times New Roman" w:hAnsi="Times New Roman"/>
          <w:sz w:val="24"/>
          <w:szCs w:val="24"/>
        </w:rPr>
        <w:t xml:space="preserve"> и </w:t>
      </w:r>
      <w:r>
        <w:rPr>
          <w:rFonts w:ascii="Times New Roman" w:hAnsi="Times New Roman"/>
          <w:sz w:val="24"/>
          <w:szCs w:val="24"/>
        </w:rPr>
        <w:t xml:space="preserve"> Федерального </w:t>
      </w:r>
      <w:r w:rsidRPr="00B42D6E">
        <w:rPr>
          <w:rFonts w:ascii="Times New Roman" w:hAnsi="Times New Roman"/>
          <w:sz w:val="24"/>
          <w:szCs w:val="24"/>
        </w:rPr>
        <w:t>стандарт</w:t>
      </w:r>
      <w:r>
        <w:rPr>
          <w:rFonts w:ascii="Times New Roman" w:hAnsi="Times New Roman"/>
          <w:sz w:val="24"/>
          <w:szCs w:val="24"/>
        </w:rPr>
        <w:t>а</w:t>
      </w:r>
      <w:r w:rsidRPr="00B42D6E">
        <w:rPr>
          <w:rFonts w:ascii="Times New Roman" w:hAnsi="Times New Roman"/>
          <w:sz w:val="24"/>
          <w:szCs w:val="24"/>
        </w:rPr>
        <w:br/>
        <w:t>спортивной подготовки</w:t>
      </w:r>
      <w:r>
        <w:rPr>
          <w:rFonts w:ascii="Times New Roman" w:hAnsi="Times New Roman"/>
          <w:sz w:val="24"/>
          <w:szCs w:val="24"/>
        </w:rPr>
        <w:t xml:space="preserve"> по виду спорта парусный спорт</w:t>
      </w:r>
      <w:r>
        <w:rPr>
          <w:rFonts w:ascii="Times New Roman" w:hAnsi="Times New Roman"/>
          <w:sz w:val="24"/>
          <w:szCs w:val="24"/>
        </w:rPr>
        <w:br/>
      </w:r>
      <w:r w:rsidRPr="00B42D6E">
        <w:rPr>
          <w:rFonts w:ascii="Times New Roman" w:hAnsi="Times New Roman"/>
          <w:sz w:val="24"/>
          <w:szCs w:val="24"/>
        </w:rPr>
        <w:t xml:space="preserve">утв. </w:t>
      </w:r>
      <w:hyperlink w:anchor="sub_0" w:history="1">
        <w:r w:rsidRPr="00D17EBB">
          <w:rPr>
            <w:rStyle w:val="a9"/>
            <w:rFonts w:ascii="Times New Roman" w:hAnsi="Times New Roman"/>
            <w:b w:val="0"/>
            <w:color w:val="000000" w:themeColor="text1"/>
            <w:sz w:val="24"/>
            <w:szCs w:val="24"/>
          </w:rPr>
          <w:t>приказом</w:t>
        </w:r>
      </w:hyperlink>
      <w:r w:rsidRPr="00BC3DBA">
        <w:rPr>
          <w:rFonts w:ascii="Times New Roman" w:hAnsi="Times New Roman"/>
          <w:color w:val="000000" w:themeColor="text1"/>
          <w:sz w:val="24"/>
          <w:szCs w:val="24"/>
        </w:rPr>
        <w:t xml:space="preserve"> </w:t>
      </w:r>
      <w:r w:rsidRPr="00B42D6E">
        <w:rPr>
          <w:rFonts w:ascii="Times New Roman" w:hAnsi="Times New Roman"/>
          <w:sz w:val="24"/>
          <w:szCs w:val="24"/>
        </w:rPr>
        <w:t>Министерства спорта РФ от 30 августа 2013 г. N 696</w:t>
      </w:r>
    </w:p>
    <w:p w:rsidR="00BC047E" w:rsidRPr="00D17EBB" w:rsidRDefault="00D17EBB" w:rsidP="00D17EBB">
      <w:pPr>
        <w:tabs>
          <w:tab w:val="left" w:pos="3915"/>
        </w:tabs>
        <w:spacing w:after="0" w:line="240" w:lineRule="auto"/>
        <w:jc w:val="center"/>
        <w:rPr>
          <w:rFonts w:ascii="Times New Roman" w:hAnsi="Times New Roman"/>
          <w:b/>
          <w:sz w:val="28"/>
          <w:szCs w:val="28"/>
        </w:rPr>
      </w:pPr>
      <w:r w:rsidRPr="00D17EBB">
        <w:rPr>
          <w:rFonts w:ascii="Times New Roman" w:hAnsi="Times New Roman"/>
          <w:b/>
          <w:sz w:val="28"/>
          <w:szCs w:val="28"/>
        </w:rPr>
        <w:t>м</w:t>
      </w:r>
      <w:r w:rsidR="00BC047E" w:rsidRPr="00D17EBB">
        <w:rPr>
          <w:rFonts w:ascii="Times New Roman" w:hAnsi="Times New Roman"/>
          <w:b/>
          <w:sz w:val="28"/>
          <w:szCs w:val="28"/>
        </w:rPr>
        <w:t>униципального автономного учреждения</w:t>
      </w:r>
    </w:p>
    <w:p w:rsidR="00BC047E" w:rsidRPr="00D17EBB" w:rsidRDefault="00BC047E" w:rsidP="00D17EBB">
      <w:pPr>
        <w:spacing w:after="0" w:line="240" w:lineRule="auto"/>
        <w:jc w:val="center"/>
        <w:rPr>
          <w:rFonts w:ascii="Times New Roman" w:hAnsi="Times New Roman"/>
          <w:b/>
          <w:sz w:val="28"/>
          <w:szCs w:val="28"/>
        </w:rPr>
      </w:pPr>
      <w:r w:rsidRPr="00D17EBB">
        <w:rPr>
          <w:rFonts w:ascii="Times New Roman" w:hAnsi="Times New Roman"/>
          <w:b/>
          <w:sz w:val="28"/>
          <w:szCs w:val="28"/>
        </w:rPr>
        <w:t>дополнительного образования города Набережные Челны</w:t>
      </w:r>
    </w:p>
    <w:p w:rsidR="00BC047E" w:rsidRPr="00D17EBB" w:rsidRDefault="00BC047E" w:rsidP="00D17EBB">
      <w:pPr>
        <w:spacing w:after="0" w:line="240" w:lineRule="auto"/>
        <w:jc w:val="center"/>
        <w:rPr>
          <w:rFonts w:ascii="Times New Roman" w:hAnsi="Times New Roman"/>
          <w:b/>
          <w:sz w:val="28"/>
          <w:szCs w:val="28"/>
        </w:rPr>
      </w:pPr>
      <w:r w:rsidRPr="00D17EBB">
        <w:rPr>
          <w:rFonts w:ascii="Times New Roman" w:hAnsi="Times New Roman"/>
          <w:b/>
          <w:sz w:val="28"/>
          <w:szCs w:val="28"/>
        </w:rPr>
        <w:t>«Детско-юношеская спортивная школа  «Челны - Экстрим»</w:t>
      </w:r>
    </w:p>
    <w:p w:rsidR="00D17EBB" w:rsidRDefault="00D17EBB" w:rsidP="00D17EBB">
      <w:pPr>
        <w:spacing w:after="0"/>
        <w:jc w:val="center"/>
        <w:rPr>
          <w:rFonts w:ascii="Times New Roman" w:hAnsi="Times New Roman"/>
          <w:sz w:val="28"/>
          <w:szCs w:val="28"/>
        </w:rPr>
      </w:pPr>
    </w:p>
    <w:p w:rsidR="00BC047E" w:rsidRDefault="00BC047E" w:rsidP="00D17EBB">
      <w:pPr>
        <w:spacing w:after="0"/>
        <w:jc w:val="center"/>
        <w:rPr>
          <w:rFonts w:ascii="Times New Roman" w:hAnsi="Times New Roman"/>
          <w:sz w:val="28"/>
          <w:szCs w:val="28"/>
        </w:rPr>
      </w:pPr>
      <w:r>
        <w:rPr>
          <w:rFonts w:ascii="Times New Roman" w:hAnsi="Times New Roman"/>
          <w:sz w:val="28"/>
          <w:szCs w:val="28"/>
        </w:rPr>
        <w:t>СРОК РЕАЛИЗАЦИИ: 10ЛЕТ</w:t>
      </w:r>
      <w:r>
        <w:rPr>
          <w:rFonts w:ascii="Times New Roman" w:hAnsi="Times New Roman"/>
          <w:sz w:val="28"/>
          <w:szCs w:val="28"/>
        </w:rPr>
        <w:tab/>
      </w:r>
    </w:p>
    <w:p w:rsidR="00BC047E" w:rsidRDefault="00BC047E" w:rsidP="00876CD7">
      <w:pPr>
        <w:tabs>
          <w:tab w:val="left" w:pos="8640"/>
        </w:tabs>
      </w:pPr>
    </w:p>
    <w:p w:rsidR="00BC047E" w:rsidRDefault="00BC047E" w:rsidP="00876CD7">
      <w:pPr>
        <w:tabs>
          <w:tab w:val="left" w:pos="8640"/>
        </w:tabs>
        <w:jc w:val="center"/>
        <w:rPr>
          <w:rFonts w:ascii="Times New Roman" w:hAnsi="Times New Roman"/>
          <w:sz w:val="24"/>
          <w:szCs w:val="24"/>
        </w:rPr>
      </w:pPr>
      <w:r>
        <w:t xml:space="preserve">                                                                                                                                            </w:t>
      </w:r>
      <w:r>
        <w:rPr>
          <w:rFonts w:ascii="Times New Roman" w:hAnsi="Times New Roman"/>
          <w:sz w:val="24"/>
          <w:szCs w:val="24"/>
        </w:rPr>
        <w:t xml:space="preserve">Программа разработана: </w:t>
      </w:r>
    </w:p>
    <w:p w:rsidR="00BC047E" w:rsidRDefault="00BC047E" w:rsidP="00876CD7">
      <w:pPr>
        <w:tabs>
          <w:tab w:val="left" w:pos="8640"/>
        </w:tabs>
        <w:jc w:val="center"/>
        <w:rPr>
          <w:rFonts w:ascii="Times New Roman" w:hAnsi="Times New Roman"/>
          <w:sz w:val="24"/>
          <w:szCs w:val="24"/>
        </w:rPr>
      </w:pPr>
      <w:r>
        <w:rPr>
          <w:rFonts w:ascii="Times New Roman" w:hAnsi="Times New Roman"/>
          <w:sz w:val="24"/>
          <w:szCs w:val="24"/>
        </w:rPr>
        <w:t xml:space="preserve">                                                                                                                                                        Бургановой З.М. – инструктором-методистом</w:t>
      </w:r>
    </w:p>
    <w:p w:rsidR="00BC047E" w:rsidRDefault="00BC047E" w:rsidP="00876CD7">
      <w:pPr>
        <w:tabs>
          <w:tab w:val="left" w:pos="8640"/>
        </w:tabs>
      </w:pPr>
    </w:p>
    <w:p w:rsidR="00BC047E" w:rsidRDefault="00BC047E" w:rsidP="00876CD7">
      <w:pPr>
        <w:tabs>
          <w:tab w:val="left" w:pos="8640"/>
        </w:tabs>
        <w:jc w:val="center"/>
        <w:rPr>
          <w:rFonts w:ascii="Times New Roman" w:hAnsi="Times New Roman"/>
          <w:sz w:val="24"/>
          <w:szCs w:val="24"/>
        </w:rPr>
      </w:pPr>
      <w:r>
        <w:rPr>
          <w:rFonts w:ascii="Times New Roman" w:hAnsi="Times New Roman"/>
          <w:sz w:val="24"/>
          <w:szCs w:val="24"/>
        </w:rPr>
        <w:t>Город Набережные Челны</w:t>
      </w:r>
    </w:p>
    <w:p w:rsidR="00BC047E" w:rsidRPr="00CB23F7" w:rsidRDefault="00BC047E" w:rsidP="00876CD7">
      <w:pPr>
        <w:tabs>
          <w:tab w:val="left" w:pos="8640"/>
        </w:tabs>
        <w:jc w:val="center"/>
        <w:rPr>
          <w:rFonts w:ascii="Times New Roman" w:hAnsi="Times New Roman"/>
          <w:sz w:val="24"/>
          <w:szCs w:val="24"/>
        </w:rPr>
      </w:pPr>
      <w:r>
        <w:rPr>
          <w:rFonts w:ascii="Times New Roman" w:hAnsi="Times New Roman"/>
          <w:sz w:val="24"/>
          <w:szCs w:val="24"/>
        </w:rPr>
        <w:t>2015 год</w:t>
      </w:r>
    </w:p>
    <w:p w:rsidR="00BC047E" w:rsidRDefault="00BC047E" w:rsidP="00357978">
      <w:pPr>
        <w:spacing w:after="0"/>
        <w:rPr>
          <w:rFonts w:ascii="Times New Roman" w:hAnsi="Times New Roman"/>
        </w:rPr>
      </w:pPr>
    </w:p>
    <w:p w:rsidR="00BC047E" w:rsidRDefault="00BC047E" w:rsidP="00357978">
      <w:pPr>
        <w:spacing w:after="0"/>
        <w:rPr>
          <w:rFonts w:ascii="Times New Roman" w:hAnsi="Times New Roman"/>
        </w:rPr>
      </w:pPr>
    </w:p>
    <w:p w:rsidR="00BC047E" w:rsidRDefault="00BC047E" w:rsidP="00357978">
      <w:pPr>
        <w:spacing w:after="0"/>
        <w:rPr>
          <w:rFonts w:ascii="Times New Roman" w:hAnsi="Times New Roman"/>
        </w:rPr>
      </w:pPr>
    </w:p>
    <w:p w:rsidR="00BC047E" w:rsidRDefault="00BC047E" w:rsidP="00357978">
      <w:pPr>
        <w:spacing w:after="0"/>
        <w:rPr>
          <w:rFonts w:ascii="Times New Roman" w:hAnsi="Times New Roman"/>
        </w:rPr>
      </w:pPr>
    </w:p>
    <w:p w:rsidR="00BC047E" w:rsidRPr="004C6C67" w:rsidRDefault="00BC047E" w:rsidP="00876CD7">
      <w:pPr>
        <w:spacing w:after="0"/>
        <w:rPr>
          <w:rFonts w:ascii="Times New Roman" w:hAnsi="Times New Roman"/>
          <w:sz w:val="24"/>
          <w:szCs w:val="24"/>
          <w:lang w:eastAsia="ru-RU"/>
        </w:rPr>
      </w:pPr>
      <w:r w:rsidRPr="000158EC">
        <w:rPr>
          <w:rFonts w:ascii="Times New Roman" w:hAnsi="Times New Roman"/>
        </w:rPr>
        <w:t xml:space="preserve">                                                      </w:t>
      </w:r>
      <w:r w:rsidRPr="004C6C67">
        <w:rPr>
          <w:rFonts w:ascii="Times New Roman" w:hAnsi="Times New Roman"/>
          <w:sz w:val="24"/>
          <w:szCs w:val="24"/>
          <w:lang w:eastAsia="ru-RU"/>
        </w:rPr>
        <w:t xml:space="preserve">СОДЕРЖАНИЕ  </w:t>
      </w:r>
    </w:p>
    <w:p w:rsidR="00BC047E" w:rsidRPr="004C6C67" w:rsidRDefault="00BC047E" w:rsidP="004D086B">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1. Пояснительная записка                                                                                                                                                                                                 4</w:t>
      </w:r>
    </w:p>
    <w:p w:rsidR="00BC047E" w:rsidRPr="004C6C67" w:rsidRDefault="00BC047E" w:rsidP="00413477">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1.1. Характеристика и особенности парусного спорта                                                                                                                                                 5</w:t>
      </w:r>
    </w:p>
    <w:p w:rsidR="00BC047E" w:rsidRPr="004C6C67" w:rsidRDefault="00BC047E" w:rsidP="002B1253">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1.2.  Структура системы многолетней подготовки                                                                                                                                                       5</w:t>
      </w:r>
    </w:p>
    <w:p w:rsidR="00BC047E" w:rsidRPr="004C6C67" w:rsidRDefault="00BC047E" w:rsidP="002B1253">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2. Учебный план                                                                                                                                                                                                                9</w:t>
      </w:r>
    </w:p>
    <w:p w:rsidR="00BC047E" w:rsidRPr="004C6C67" w:rsidRDefault="00BC047E" w:rsidP="002B1253">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2.1. Продолжительность и объемы реализации Программы                                                                                                                                        9</w:t>
      </w:r>
    </w:p>
    <w:p w:rsidR="00BC047E" w:rsidRPr="004C6C67" w:rsidRDefault="00BC047E" w:rsidP="002B1253">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2.2. Соотношение объемов тренировочного процесса                                                                                                                                                 12</w:t>
      </w:r>
    </w:p>
    <w:p w:rsidR="00BC047E" w:rsidRPr="004C6C67" w:rsidRDefault="00BC047E" w:rsidP="002B1253">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2.3. Навыки в других видах спорта                                                                                                                                                                                13</w:t>
      </w:r>
    </w:p>
    <w:p w:rsidR="00BC047E" w:rsidRPr="004C6C67" w:rsidRDefault="00BC047E" w:rsidP="002B1253">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 3. Методическая часть                                                                                                                                                                                                     15</w:t>
      </w:r>
    </w:p>
    <w:p w:rsidR="00BC047E" w:rsidRPr="004C6C67" w:rsidRDefault="00BC047E" w:rsidP="00413477">
      <w:pPr>
        <w:spacing w:before="100" w:beforeAutospacing="1" w:after="100" w:afterAutospacing="1" w:line="360" w:lineRule="auto"/>
        <w:jc w:val="both"/>
        <w:rPr>
          <w:rFonts w:ascii="Times New Roman" w:hAnsi="Times New Roman"/>
          <w:sz w:val="24"/>
          <w:szCs w:val="24"/>
          <w:lang w:eastAsia="ru-RU"/>
        </w:rPr>
      </w:pPr>
      <w:r w:rsidRPr="004C6C67">
        <w:rPr>
          <w:rFonts w:ascii="Times New Roman" w:hAnsi="Times New Roman"/>
          <w:sz w:val="24"/>
          <w:szCs w:val="24"/>
          <w:lang w:eastAsia="ru-RU"/>
        </w:rPr>
        <w:t>3.1. Содержание и методика работы по предметным областям, этапам (периодам) подготовки                                                                           15</w:t>
      </w:r>
    </w:p>
    <w:p w:rsidR="00BC047E" w:rsidRPr="004C6C67" w:rsidRDefault="00BC047E" w:rsidP="002B1253">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3.2. Требования техники безопасности                                                                                                                                                                          72</w:t>
      </w:r>
    </w:p>
    <w:p w:rsidR="00BC047E" w:rsidRDefault="00BC047E" w:rsidP="002B1253">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3.3. Нормативы максимального объема тренировочной нагрузки                                                                                                                             73</w:t>
      </w:r>
    </w:p>
    <w:p w:rsidR="00BC047E" w:rsidRDefault="00BC047E" w:rsidP="006F3D91">
      <w:pPr>
        <w:spacing w:before="100" w:beforeAutospacing="1" w:after="100" w:afterAutospacing="1" w:line="312" w:lineRule="atLeast"/>
        <w:rPr>
          <w:rFonts w:ascii="Times New Roman" w:hAnsi="Times New Roman"/>
          <w:sz w:val="24"/>
          <w:szCs w:val="24"/>
          <w:lang w:eastAsia="ru-RU"/>
        </w:rPr>
      </w:pPr>
      <w:r w:rsidRPr="006F3D91">
        <w:rPr>
          <w:rFonts w:ascii="Times New Roman" w:hAnsi="Times New Roman"/>
          <w:sz w:val="24"/>
          <w:szCs w:val="24"/>
          <w:lang w:eastAsia="ru-RU"/>
        </w:rPr>
        <w:t>3.4. Восстановительные мероприятия и медицинское обследование</w:t>
      </w:r>
      <w:r>
        <w:rPr>
          <w:rFonts w:ascii="Times New Roman" w:hAnsi="Times New Roman"/>
          <w:sz w:val="24"/>
          <w:szCs w:val="24"/>
          <w:lang w:eastAsia="ru-RU"/>
        </w:rPr>
        <w:t xml:space="preserve">                                                                                                                          73</w:t>
      </w:r>
    </w:p>
    <w:p w:rsidR="00BC047E" w:rsidRPr="004C6C67" w:rsidRDefault="00BC047E" w:rsidP="00354CD4">
      <w:pPr>
        <w:tabs>
          <w:tab w:val="right" w:pos="14570"/>
        </w:tabs>
        <w:spacing w:before="100" w:beforeAutospacing="1" w:after="100" w:afterAutospacing="1" w:line="312" w:lineRule="atLeast"/>
        <w:rPr>
          <w:rFonts w:ascii="Times New Roman" w:hAnsi="Times New Roman"/>
          <w:sz w:val="24"/>
          <w:szCs w:val="24"/>
          <w:lang w:eastAsia="ru-RU"/>
        </w:rPr>
      </w:pPr>
      <w:r w:rsidRPr="006F3D91">
        <w:rPr>
          <w:rFonts w:ascii="Times New Roman" w:hAnsi="Times New Roman"/>
          <w:sz w:val="24"/>
          <w:szCs w:val="24"/>
          <w:lang w:eastAsia="ru-RU"/>
        </w:rPr>
        <w:t>3.5. Инструкторская и судейская практика</w:t>
      </w:r>
      <w:r>
        <w:rPr>
          <w:rFonts w:ascii="Times New Roman" w:hAnsi="Times New Roman"/>
          <w:sz w:val="24"/>
          <w:szCs w:val="24"/>
          <w:lang w:eastAsia="ru-RU"/>
        </w:rPr>
        <w:t xml:space="preserve">                                                                                                                                                                    75</w:t>
      </w:r>
      <w:r>
        <w:rPr>
          <w:rFonts w:ascii="Times New Roman" w:hAnsi="Times New Roman"/>
          <w:sz w:val="24"/>
          <w:szCs w:val="24"/>
          <w:lang w:eastAsia="ru-RU"/>
        </w:rPr>
        <w:tab/>
      </w:r>
    </w:p>
    <w:p w:rsidR="00BC047E" w:rsidRPr="004C6C67" w:rsidRDefault="00BC047E" w:rsidP="00354CD4">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xml:space="preserve">4. Система контроля и зачетные требования                   </w:t>
      </w:r>
      <w:r>
        <w:rPr>
          <w:rFonts w:ascii="Times New Roman" w:hAnsi="Times New Roman"/>
          <w:sz w:val="24"/>
          <w:szCs w:val="24"/>
          <w:lang w:eastAsia="ru-RU"/>
        </w:rPr>
        <w:t xml:space="preserve">                                         </w:t>
      </w:r>
      <w:r w:rsidRPr="004C6C67">
        <w:rPr>
          <w:rFonts w:ascii="Times New Roman" w:hAnsi="Times New Roman"/>
          <w:sz w:val="24"/>
          <w:szCs w:val="24"/>
          <w:lang w:eastAsia="ru-RU"/>
        </w:rPr>
        <w:t xml:space="preserve">                                                                       </w:t>
      </w:r>
      <w:r>
        <w:rPr>
          <w:rFonts w:ascii="Times New Roman" w:hAnsi="Times New Roman"/>
          <w:sz w:val="24"/>
          <w:szCs w:val="24"/>
          <w:lang w:eastAsia="ru-RU"/>
        </w:rPr>
        <w:t xml:space="preserve">                              77</w:t>
      </w:r>
      <w:r w:rsidRPr="004C6C67">
        <w:rPr>
          <w:rFonts w:ascii="Times New Roman" w:hAnsi="Times New Roman"/>
          <w:sz w:val="24"/>
          <w:szCs w:val="24"/>
          <w:lang w:eastAsia="ru-RU"/>
        </w:rPr>
        <w:t xml:space="preserve">                                     </w:t>
      </w:r>
    </w:p>
    <w:p w:rsidR="00BC047E" w:rsidRPr="004C6C67" w:rsidRDefault="00BC047E" w:rsidP="00870BED">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lastRenderedPageBreak/>
        <w:t xml:space="preserve">4.1. Комплексы контрольных упражнений для оценки результатов освоения программы                                                       </w:t>
      </w:r>
      <w:r>
        <w:rPr>
          <w:rFonts w:ascii="Times New Roman" w:hAnsi="Times New Roman"/>
          <w:sz w:val="24"/>
          <w:szCs w:val="24"/>
          <w:lang w:eastAsia="ru-RU"/>
        </w:rPr>
        <w:t xml:space="preserve">                             78</w:t>
      </w:r>
    </w:p>
    <w:p w:rsidR="00BC047E" w:rsidRPr="004C6C67" w:rsidRDefault="00BC047E" w:rsidP="00870BED">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4.2. Методические указания по организации аттестации                                                                                                               </w:t>
      </w:r>
      <w:r>
        <w:rPr>
          <w:rFonts w:ascii="Times New Roman" w:hAnsi="Times New Roman"/>
          <w:sz w:val="24"/>
          <w:szCs w:val="24"/>
          <w:lang w:eastAsia="ru-RU"/>
        </w:rPr>
        <w:t xml:space="preserve">                             84</w:t>
      </w:r>
    </w:p>
    <w:p w:rsidR="00BC047E" w:rsidRDefault="00BC047E" w:rsidP="002B1253">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4.3. Требования к результатам освоения программы,  выполнение которых дает основание для перевода  на программу </w:t>
      </w:r>
    </w:p>
    <w:p w:rsidR="00BC047E" w:rsidRPr="004C6C67" w:rsidRDefault="00BC047E" w:rsidP="006F3D91">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xml:space="preserve">спортивной подготовки                                                                                                                                                                                         </w:t>
      </w:r>
      <w:r>
        <w:rPr>
          <w:rFonts w:ascii="Times New Roman" w:hAnsi="Times New Roman"/>
          <w:sz w:val="24"/>
          <w:szCs w:val="24"/>
          <w:lang w:eastAsia="ru-RU"/>
        </w:rPr>
        <w:t xml:space="preserve">           84                  </w:t>
      </w:r>
    </w:p>
    <w:p w:rsidR="00BC047E" w:rsidRPr="004C6C67" w:rsidRDefault="00BC047E" w:rsidP="002B1253">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4.4. Требования к результатам освоения Программы  по предметным областям                                                                        </w:t>
      </w:r>
      <w:r>
        <w:rPr>
          <w:rFonts w:ascii="Times New Roman" w:hAnsi="Times New Roman"/>
          <w:sz w:val="24"/>
          <w:szCs w:val="24"/>
          <w:lang w:eastAsia="ru-RU"/>
        </w:rPr>
        <w:t xml:space="preserve">                             87</w:t>
      </w:r>
      <w:r w:rsidRPr="004C6C67">
        <w:rPr>
          <w:rFonts w:ascii="Times New Roman" w:hAnsi="Times New Roman"/>
          <w:sz w:val="24"/>
          <w:szCs w:val="24"/>
          <w:lang w:eastAsia="ru-RU"/>
        </w:rPr>
        <w:t xml:space="preserve">      </w:t>
      </w:r>
    </w:p>
    <w:p w:rsidR="00BC047E" w:rsidRPr="004C6C67" w:rsidRDefault="00BC047E" w:rsidP="002B1253">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4.5. Требования к освоению Программы по этапам подготовки                                                                                                  </w:t>
      </w:r>
      <w:r>
        <w:rPr>
          <w:rFonts w:ascii="Times New Roman" w:hAnsi="Times New Roman"/>
          <w:sz w:val="24"/>
          <w:szCs w:val="24"/>
          <w:lang w:eastAsia="ru-RU"/>
        </w:rPr>
        <w:t xml:space="preserve">                              88</w:t>
      </w:r>
    </w:p>
    <w:p w:rsidR="00BC047E" w:rsidRPr="004C6C67" w:rsidRDefault="00BC047E" w:rsidP="002B1253">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5. Перечень информационного обеспечения Программы                                                                                                             </w:t>
      </w:r>
      <w:r>
        <w:rPr>
          <w:rFonts w:ascii="Times New Roman" w:hAnsi="Times New Roman"/>
          <w:sz w:val="24"/>
          <w:szCs w:val="24"/>
          <w:lang w:eastAsia="ru-RU"/>
        </w:rPr>
        <w:t xml:space="preserve">                              90</w:t>
      </w:r>
    </w:p>
    <w:p w:rsidR="00BC047E" w:rsidRPr="004C6C67" w:rsidRDefault="00BC047E" w:rsidP="00F87FAF">
      <w:pPr>
        <w:shd w:val="clear" w:color="auto" w:fill="FFFFFF"/>
        <w:spacing w:before="100" w:beforeAutospacing="1" w:after="150" w:line="330" w:lineRule="atLeast"/>
        <w:rPr>
          <w:rFonts w:ascii="Times New Roman" w:hAnsi="Times New Roman"/>
          <w:bCs/>
          <w:sz w:val="24"/>
          <w:szCs w:val="24"/>
        </w:rPr>
      </w:pPr>
      <w:r w:rsidRPr="004C6C67">
        <w:rPr>
          <w:rFonts w:ascii="Times New Roman" w:hAnsi="Times New Roman"/>
          <w:bCs/>
          <w:sz w:val="24"/>
          <w:szCs w:val="24"/>
        </w:rPr>
        <w:t xml:space="preserve">5.1.  Список литературы                                                                                                                                                                    </w:t>
      </w:r>
      <w:r>
        <w:rPr>
          <w:rFonts w:ascii="Times New Roman" w:hAnsi="Times New Roman"/>
          <w:bCs/>
          <w:sz w:val="24"/>
          <w:szCs w:val="24"/>
        </w:rPr>
        <w:t xml:space="preserve">                               90</w:t>
      </w:r>
    </w:p>
    <w:p w:rsidR="00BC047E" w:rsidRPr="004C6C67" w:rsidRDefault="00BC047E" w:rsidP="00F87FAF">
      <w:pPr>
        <w:shd w:val="clear" w:color="auto" w:fill="FFFFFF"/>
        <w:spacing w:before="100" w:beforeAutospacing="1" w:after="150" w:line="330" w:lineRule="atLeast"/>
        <w:rPr>
          <w:rFonts w:ascii="Times New Roman" w:hAnsi="Times New Roman"/>
          <w:sz w:val="24"/>
          <w:szCs w:val="24"/>
        </w:rPr>
      </w:pPr>
      <w:r w:rsidRPr="004C6C67">
        <w:rPr>
          <w:rFonts w:ascii="Times New Roman" w:hAnsi="Times New Roman"/>
          <w:bCs/>
          <w:sz w:val="24"/>
          <w:szCs w:val="24"/>
        </w:rPr>
        <w:t xml:space="preserve">5.2.  Интернет ресурсы                                                                                                                                                                       </w:t>
      </w:r>
      <w:r>
        <w:rPr>
          <w:rFonts w:ascii="Times New Roman" w:hAnsi="Times New Roman"/>
          <w:bCs/>
          <w:sz w:val="24"/>
          <w:szCs w:val="24"/>
        </w:rPr>
        <w:t xml:space="preserve">                              91</w:t>
      </w:r>
    </w:p>
    <w:p w:rsidR="00BC047E" w:rsidRPr="004C6C67" w:rsidRDefault="00BC047E" w:rsidP="00F87FAF">
      <w:pPr>
        <w:spacing w:before="100" w:beforeAutospacing="1" w:after="100" w:afterAutospacing="1" w:line="312" w:lineRule="atLeast"/>
        <w:rPr>
          <w:rFonts w:ascii="Arial" w:hAnsi="Arial" w:cs="Arial"/>
          <w:sz w:val="30"/>
          <w:szCs w:val="30"/>
          <w:lang w:eastAsia="ru-RU"/>
        </w:rPr>
      </w:pPr>
    </w:p>
    <w:p w:rsidR="00BC047E" w:rsidRPr="004C6C67" w:rsidRDefault="00BC047E" w:rsidP="007453A0">
      <w:pPr>
        <w:spacing w:before="100" w:beforeAutospacing="1" w:after="100" w:afterAutospacing="1" w:line="312" w:lineRule="atLeast"/>
        <w:jc w:val="center"/>
        <w:rPr>
          <w:rFonts w:ascii="Arial" w:hAnsi="Arial" w:cs="Arial"/>
          <w:sz w:val="30"/>
          <w:szCs w:val="30"/>
          <w:lang w:eastAsia="ru-RU"/>
        </w:rPr>
      </w:pPr>
    </w:p>
    <w:p w:rsidR="00BC047E" w:rsidRPr="004C6C67" w:rsidRDefault="00BC047E" w:rsidP="007453A0">
      <w:pPr>
        <w:spacing w:before="100" w:beforeAutospacing="1" w:after="100" w:afterAutospacing="1" w:line="312" w:lineRule="atLeast"/>
        <w:jc w:val="center"/>
        <w:rPr>
          <w:rFonts w:ascii="Arial" w:hAnsi="Arial" w:cs="Arial"/>
          <w:sz w:val="30"/>
          <w:szCs w:val="30"/>
          <w:lang w:eastAsia="ru-RU"/>
        </w:rPr>
      </w:pPr>
    </w:p>
    <w:p w:rsidR="00BC047E" w:rsidRPr="004C6C67" w:rsidRDefault="00BC047E" w:rsidP="007453A0">
      <w:pPr>
        <w:spacing w:before="100" w:beforeAutospacing="1" w:after="100" w:afterAutospacing="1" w:line="312" w:lineRule="atLeast"/>
        <w:jc w:val="center"/>
        <w:rPr>
          <w:rFonts w:ascii="Arial" w:hAnsi="Arial" w:cs="Arial"/>
          <w:sz w:val="30"/>
          <w:szCs w:val="30"/>
          <w:lang w:eastAsia="ru-RU"/>
        </w:rPr>
      </w:pPr>
    </w:p>
    <w:p w:rsidR="00BC047E" w:rsidRPr="004C6C67" w:rsidRDefault="00BC047E" w:rsidP="007453A0">
      <w:pPr>
        <w:spacing w:before="100" w:beforeAutospacing="1" w:after="100" w:afterAutospacing="1" w:line="312" w:lineRule="atLeast"/>
        <w:jc w:val="center"/>
        <w:rPr>
          <w:rFonts w:ascii="Arial" w:hAnsi="Arial" w:cs="Arial"/>
          <w:sz w:val="30"/>
          <w:szCs w:val="30"/>
          <w:lang w:eastAsia="ru-RU"/>
        </w:rPr>
      </w:pPr>
    </w:p>
    <w:p w:rsidR="00BC047E" w:rsidRPr="004C6C67" w:rsidRDefault="00BC047E" w:rsidP="007453A0">
      <w:pPr>
        <w:spacing w:before="100" w:beforeAutospacing="1" w:after="100" w:afterAutospacing="1" w:line="312" w:lineRule="atLeast"/>
        <w:jc w:val="center"/>
        <w:rPr>
          <w:rFonts w:ascii="Arial" w:hAnsi="Arial" w:cs="Arial"/>
          <w:sz w:val="30"/>
          <w:szCs w:val="30"/>
          <w:lang w:eastAsia="ru-RU"/>
        </w:rPr>
      </w:pPr>
    </w:p>
    <w:p w:rsidR="00BC047E" w:rsidRPr="004C6C67" w:rsidRDefault="00BC047E" w:rsidP="007453A0">
      <w:pPr>
        <w:spacing w:before="100" w:beforeAutospacing="1" w:after="100" w:afterAutospacing="1" w:line="312" w:lineRule="atLeast"/>
        <w:jc w:val="center"/>
        <w:rPr>
          <w:rFonts w:ascii="Arial" w:hAnsi="Arial" w:cs="Arial"/>
          <w:sz w:val="30"/>
          <w:szCs w:val="30"/>
          <w:lang w:eastAsia="ru-RU"/>
        </w:rPr>
      </w:pPr>
    </w:p>
    <w:p w:rsidR="00BC047E" w:rsidRPr="004C6C67" w:rsidRDefault="00BC047E" w:rsidP="00F87FAF">
      <w:pPr>
        <w:spacing w:before="100" w:beforeAutospacing="1" w:after="100" w:afterAutospacing="1" w:line="312" w:lineRule="atLeast"/>
        <w:rPr>
          <w:rFonts w:ascii="Arial" w:hAnsi="Arial" w:cs="Arial"/>
          <w:sz w:val="30"/>
          <w:szCs w:val="30"/>
          <w:lang w:eastAsia="ru-RU"/>
        </w:rPr>
      </w:pPr>
    </w:p>
    <w:p w:rsidR="00BC047E" w:rsidRPr="004C6C67" w:rsidRDefault="00BC047E" w:rsidP="007453A0">
      <w:pPr>
        <w:spacing w:before="100" w:beforeAutospacing="1" w:after="100" w:afterAutospacing="1" w:line="312" w:lineRule="atLeast"/>
        <w:jc w:val="center"/>
        <w:rPr>
          <w:rFonts w:ascii="Times New Roman" w:hAnsi="Times New Roman"/>
          <w:b/>
          <w:sz w:val="28"/>
          <w:szCs w:val="28"/>
          <w:lang w:eastAsia="ru-RU"/>
        </w:rPr>
      </w:pPr>
      <w:r w:rsidRPr="004C6C67">
        <w:rPr>
          <w:rFonts w:ascii="Times New Roman" w:hAnsi="Times New Roman"/>
          <w:b/>
          <w:sz w:val="28"/>
          <w:szCs w:val="28"/>
          <w:lang w:eastAsia="ru-RU"/>
        </w:rPr>
        <w:t>Пояснительная записка</w:t>
      </w:r>
    </w:p>
    <w:p w:rsidR="00BC047E" w:rsidRPr="004C6C67" w:rsidRDefault="00BC047E" w:rsidP="008A07E2">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Дополнительная предпрофессиональная программа по парусному спорту (далее – Программа) соответствует Федеральным государственным требованиям к минимуму содержания, структуре, условиям реализации дополнительных предпрофессиональных программ в области физической культуры и спорта по группе видов спорта осуществляемых в природной среде и к срокам обучения по этим программам, учитывает требования федерального государственного стандарта спортивной подготовки по виду спорта парусный спорт, возрастные и индивидуальные особенности обучающихся.</w:t>
      </w:r>
    </w:p>
    <w:p w:rsidR="00BC047E" w:rsidRPr="004C6C67" w:rsidRDefault="00BC047E" w:rsidP="008A07E2">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Основными задачами реализации Программы являются: </w:t>
      </w:r>
    </w:p>
    <w:p w:rsidR="00BC047E" w:rsidRPr="004C6C67" w:rsidRDefault="00BC047E" w:rsidP="008A07E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 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 </w:t>
      </w:r>
    </w:p>
    <w:p w:rsidR="00BC047E" w:rsidRPr="004C6C67" w:rsidRDefault="00BC047E" w:rsidP="008A07E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 формирование культуры здорового и безопасного образа жизни, укрепление здоровья обучающихся; </w:t>
      </w:r>
    </w:p>
    <w:p w:rsidR="00BC047E" w:rsidRPr="004C6C67" w:rsidRDefault="00BC047E" w:rsidP="008A07E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 формирование навыков адаптации к жизни в обществе, профессиональной ориентации; </w:t>
      </w:r>
    </w:p>
    <w:p w:rsidR="00BC047E" w:rsidRPr="004C6C67" w:rsidRDefault="00BC047E" w:rsidP="008A07E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выявление и поддержка детей, проявивших выдающиеся способности в спорте.</w:t>
      </w:r>
    </w:p>
    <w:p w:rsidR="00BC047E" w:rsidRPr="004C6C67" w:rsidRDefault="00BC047E" w:rsidP="008A07E2">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 Программа направлена на:</w:t>
      </w:r>
    </w:p>
    <w:p w:rsidR="00BC047E" w:rsidRPr="004C6C67" w:rsidRDefault="00BC047E" w:rsidP="008A07E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 - отбор одаренных детей; </w:t>
      </w:r>
    </w:p>
    <w:p w:rsidR="00BC047E" w:rsidRPr="004C6C67" w:rsidRDefault="00BC047E" w:rsidP="008A07E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 создание условий для физического образования, воспитания и развития детей; </w:t>
      </w:r>
    </w:p>
    <w:p w:rsidR="00BC047E" w:rsidRPr="004C6C67" w:rsidRDefault="00BC047E" w:rsidP="008A07E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 формирование знаний, умений, навыков в области физической культуры и спорта, в том числе в избранном виде спорта; </w:t>
      </w:r>
    </w:p>
    <w:p w:rsidR="00BC047E" w:rsidRPr="004C6C67" w:rsidRDefault="00BC047E" w:rsidP="008A07E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 подготовку к освоению этапов спортивной подготовки, в том числе в дальнейшем по программам спортивной подготовки; </w:t>
      </w:r>
    </w:p>
    <w:p w:rsidR="00BC047E" w:rsidRPr="004C6C67" w:rsidRDefault="00BC047E" w:rsidP="008A07E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подготовку одаренных детей к поступлению в образовательные организации, реализующие профессиональные образовательные программы в области физической культуры и спорта;</w:t>
      </w:r>
    </w:p>
    <w:p w:rsidR="00BC047E" w:rsidRPr="004C6C67" w:rsidRDefault="00BC047E" w:rsidP="008A07E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 - организацию досуга детей и формирование потребности в поддержании здорового образа жизни. </w:t>
      </w:r>
    </w:p>
    <w:p w:rsidR="00BC047E" w:rsidRPr="004C6C67" w:rsidRDefault="00BC047E" w:rsidP="00A371B6">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Программа является основным документом при организации и проведении занятий по парусному спорту в МАОУ ДОД ДЮСШ «Челны-Экстрим» (далее – Учреждение) и содержит следующие предметные области: теория и методика физической культуры и спорта, общая и специальная физическая подготовка, избранный вид спорта, специальные навыки, спортивное и специальное оборудование. В Программе даны конкретные методические рекомендации по организации и планированию тренировочной работы на различных этапах подготовки, отбору и комплектованию учебных групп в зависимости от возраста, уровня развития физических и психофизиологических качеств и от специальных способностей занимающихся. </w:t>
      </w:r>
    </w:p>
    <w:p w:rsidR="00BC047E" w:rsidRPr="004C6C67" w:rsidRDefault="00BC047E" w:rsidP="00A371B6">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Содержание Программы учитывает особенности подготовки обучающихся по парусному спорту, в том числе: </w:t>
      </w:r>
    </w:p>
    <w:p w:rsidR="00BC047E" w:rsidRPr="004C6C67" w:rsidRDefault="00BC047E" w:rsidP="00A371B6">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 большой объем разносторонней физической подготовки в общем объеме тренировочного процесса; </w:t>
      </w:r>
    </w:p>
    <w:p w:rsidR="00BC047E" w:rsidRPr="004C6C67" w:rsidRDefault="00BC047E" w:rsidP="00A371B6">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lastRenderedPageBreak/>
        <w:t>- постепенное увеличение интенсивности тренировочного процесса и постепенное достижение высоких общих объемов тренировочных нагрузок;</w:t>
      </w:r>
    </w:p>
    <w:p w:rsidR="00BC047E" w:rsidRPr="004C6C67" w:rsidRDefault="00BC047E" w:rsidP="00A371B6">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 - необходимой продолжительностью индивидуальной соревновательной подготовки, характерной для избранного вида спорта; </w:t>
      </w:r>
    </w:p>
    <w:p w:rsidR="00BC047E" w:rsidRPr="004C6C67" w:rsidRDefault="00BC047E" w:rsidP="00A371B6">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 повышение специальной скоростно-силовой подготовленности за счет широкого использования различных тренировочных средств; </w:t>
      </w:r>
    </w:p>
    <w:p w:rsidR="00BC047E" w:rsidRPr="004C6C67" w:rsidRDefault="00BC047E" w:rsidP="00A371B6">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перспективность спортсмена выявляется на основе наличия комплексов специальных физических качеств.</w:t>
      </w:r>
    </w:p>
    <w:p w:rsidR="00BC047E" w:rsidRPr="004C6C67" w:rsidRDefault="00BC047E" w:rsidP="00D8039B">
      <w:pPr>
        <w:spacing w:before="100" w:beforeAutospacing="1" w:after="100" w:afterAutospacing="1" w:line="312" w:lineRule="atLeast"/>
        <w:jc w:val="center"/>
        <w:rPr>
          <w:rFonts w:ascii="Times New Roman" w:hAnsi="Times New Roman"/>
          <w:b/>
          <w:sz w:val="24"/>
          <w:szCs w:val="24"/>
          <w:lang w:eastAsia="ru-RU"/>
        </w:rPr>
      </w:pPr>
      <w:r w:rsidRPr="004C6C67">
        <w:rPr>
          <w:rFonts w:ascii="Times New Roman" w:hAnsi="Times New Roman"/>
          <w:b/>
          <w:sz w:val="24"/>
          <w:szCs w:val="24"/>
          <w:lang w:eastAsia="ru-RU"/>
        </w:rPr>
        <w:t>1.1.Характеристика и особенности парусного спорта.</w:t>
      </w:r>
    </w:p>
    <w:p w:rsidR="00BC047E" w:rsidRPr="004C6C67" w:rsidRDefault="00BC047E" w:rsidP="00F87FAF">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Парусный спорт — один из немногочисленных видов спорта, занимаясь которым человек не только соревнуется в мастерстве с себе подобными, но и сталкивается лицом к лицу с силами природы. Борьба с непогодой создает подчас весьма суровые условия, в которых человек становится выносливым, закаленным, развивается физически. Плавание на яхтах, будь то гонка или крейсерство способствует воспитанию таких черт характера, как смелость и решительность, находчивость и инициатива, воля к победе.</w:t>
      </w:r>
    </w:p>
    <w:p w:rsidR="00BC047E" w:rsidRPr="004C6C67" w:rsidRDefault="00BC047E" w:rsidP="00F87FAF">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Если в яхтенном экипаже нет сплоченности, борьба как с силами природы, так и с соперником в гонке грозит серьезным поражением. Поэтому в каждом яхтсмене, от матроса до рулевого, должны быть сильно развиты чувства личной ответственности, разумной и строгой дисциплины, подлинного товарищества и взаимопомощи.</w:t>
      </w:r>
    </w:p>
    <w:p w:rsidR="00BC047E" w:rsidRPr="004C6C67" w:rsidRDefault="00BC047E" w:rsidP="00F87FAF">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Велико прикладное значение парусного спорта. Наряду с высокими физическими, моральными и спортивными качествами каждый яхтсмен в зависимости от своей квалификации непременно должен обладать комплексом специальных знаний, быть хорошо подготовленным к грамотному и умелому управлению яхтой при любой погоде и содержанию судна и его парусного вооружения в хорошем состоянии. Он должен также иметь определенный минимум знаний в области кораблевождения, метеорологии, лоции, малярного и столярного дела и других, необходимых в морском деле наук и ремесел.</w:t>
      </w:r>
    </w:p>
    <w:p w:rsidR="00BC047E" w:rsidRPr="004C6C67" w:rsidRDefault="00BC047E" w:rsidP="00F87FAF">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Наконец, в парусном спорте на человека активно воздействуют три основных оздоровительных фактора — солнце, свежий морской или речной воздух и вода, которые способствуют закаливанию организма и создают наилучшие условия для превосходного и здорового активного отдыха.</w:t>
      </w:r>
    </w:p>
    <w:p w:rsidR="00BC047E" w:rsidRPr="004C6C67" w:rsidRDefault="00BC047E" w:rsidP="00F87FAF">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Спортивная школа по парусному спорту организует работу с учащимися в течение календарного года. В каникулярное время частота и длительность занятий/тренировок увеличиваются; по решению учредителей проводятся дневные или круглосуточные спортивно-оздоровительные лагеря, осуществляются выезды на учебно-тренировочные сборы и соревнования.</w:t>
      </w:r>
    </w:p>
    <w:p w:rsidR="00BC047E" w:rsidRPr="004C6C67" w:rsidRDefault="00BC047E" w:rsidP="00F87FAF">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В процессе обучения учащиеся осваивают необходимые знания и практические навыки для овладения приемами управления парусным судном и совершенствования в избранной спортивной специальности.</w:t>
      </w:r>
    </w:p>
    <w:p w:rsidR="00BC047E" w:rsidRPr="004C6C67" w:rsidRDefault="00BC047E" w:rsidP="00F87FAF">
      <w:pPr>
        <w:spacing w:after="0" w:line="312" w:lineRule="atLeast"/>
        <w:jc w:val="center"/>
        <w:rPr>
          <w:rFonts w:ascii="Times New Roman" w:hAnsi="Times New Roman"/>
          <w:b/>
          <w:sz w:val="24"/>
          <w:szCs w:val="24"/>
          <w:lang w:eastAsia="ru-RU"/>
        </w:rPr>
      </w:pPr>
      <w:r w:rsidRPr="004C6C67">
        <w:rPr>
          <w:rFonts w:ascii="Times New Roman" w:hAnsi="Times New Roman"/>
          <w:b/>
          <w:sz w:val="24"/>
          <w:szCs w:val="24"/>
          <w:lang w:eastAsia="ru-RU"/>
        </w:rPr>
        <w:t>1.2. Структура системы многолетней подготовки.</w:t>
      </w:r>
    </w:p>
    <w:p w:rsidR="00BC047E" w:rsidRPr="004C6C67" w:rsidRDefault="00BC047E" w:rsidP="00AF5B35">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Система многолетней спортивной подготовки представляет собой единую организационную систему, обеспечивающую преемственность задач, средств, методов, форм подготовки спортсменов всех возрастных групп, которая основана на целенаправленной </w:t>
      </w:r>
      <w:r w:rsidRPr="004C6C67">
        <w:rPr>
          <w:rFonts w:ascii="Times New Roman" w:hAnsi="Times New Roman"/>
          <w:sz w:val="24"/>
          <w:szCs w:val="24"/>
          <w:lang w:eastAsia="ru-RU"/>
        </w:rPr>
        <w:lastRenderedPageBreak/>
        <w:t xml:space="preserve">двигательной активности: оптимальное соотношение процессов тренировки, воспитания физических качеств и формирования двигательных умений, навыков и различных сторон подготовленности; рост объема средств общей и специальной физической подготовки, соотношение между которыми постоянно изменяется; строгое соблюдение постепенности в процессе наращивания нагрузок; одновременное развитие отдельных качеств в возрастные периоды, наиболее благоприятные для этого. </w:t>
      </w:r>
    </w:p>
    <w:p w:rsidR="00BC047E" w:rsidRPr="004C6C67" w:rsidRDefault="00BC047E" w:rsidP="00AF5B35">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Организация занятий по Программе осуществляется по следующим этапам и периодам подготовки: </w:t>
      </w:r>
    </w:p>
    <w:p w:rsidR="00BC047E" w:rsidRPr="004C6C67" w:rsidRDefault="00BC047E" w:rsidP="00AF5B35">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 этап начальной подготовки – </w:t>
      </w:r>
      <w:r w:rsidRPr="009016C5">
        <w:rPr>
          <w:rFonts w:ascii="Times New Roman" w:hAnsi="Times New Roman"/>
          <w:sz w:val="24"/>
          <w:szCs w:val="24"/>
          <w:lang w:eastAsia="ru-RU"/>
        </w:rPr>
        <w:t>до 3 лет</w:t>
      </w:r>
      <w:r w:rsidRPr="004C6C67">
        <w:rPr>
          <w:rFonts w:ascii="Times New Roman" w:hAnsi="Times New Roman"/>
          <w:sz w:val="24"/>
          <w:szCs w:val="24"/>
          <w:lang w:eastAsia="ru-RU"/>
        </w:rPr>
        <w:t xml:space="preserve">; </w:t>
      </w:r>
    </w:p>
    <w:p w:rsidR="00BC047E" w:rsidRPr="004C6C67" w:rsidRDefault="00BC047E" w:rsidP="00AF5B35">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 тренировочный этап (период базовой подготовки) – до 2 лет; </w:t>
      </w:r>
    </w:p>
    <w:p w:rsidR="00BC047E" w:rsidRPr="004C6C67" w:rsidRDefault="00BC047E" w:rsidP="00AF5B35">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 тренировочный этап (период спортивной специализации) – до 3 лет; </w:t>
      </w:r>
    </w:p>
    <w:p w:rsidR="00BC047E" w:rsidRPr="004C6C67" w:rsidRDefault="00BC047E" w:rsidP="00AF5B35">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 этап совершенствования спортивного мастерства – до 2 лет. </w:t>
      </w:r>
    </w:p>
    <w:p w:rsidR="00BC047E" w:rsidRPr="004C6C67" w:rsidRDefault="00BC047E" w:rsidP="00AF5B35">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На этап совершенствования спортивного мастерства прием на обучение не проводится. На данном этапе продолжают обучение дети, зачисленные в организацию и прошедшие обучение на тренировочном этап (спортивной специализации). </w:t>
      </w:r>
    </w:p>
    <w:p w:rsidR="00BC047E" w:rsidRPr="004C6C67" w:rsidRDefault="00BC047E" w:rsidP="00AF5B35">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Срок обучения по Программе – 10 лет. </w:t>
      </w:r>
    </w:p>
    <w:p w:rsidR="00BC047E" w:rsidRPr="004C6C67" w:rsidRDefault="00BC047E" w:rsidP="00AF5B35">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Для детей, планирующих поступление в образовательные организации профессионального образования, реализующих основные профессиональные образовательные программы в области физической культуры и спорта срок освоения Программы может быть увеличен на 1 год. </w:t>
      </w:r>
    </w:p>
    <w:p w:rsidR="00BC047E" w:rsidRPr="004C6C67" w:rsidRDefault="00BC047E" w:rsidP="00AF5B35">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Образовательная организация имеет право реализовывать Программу в сокращенные сроки в случае усвоения программного материала обучающимися. Минимальный возраст детей, допускаемых к освоению Программы – 9 лет. Максимальный возраст – 18 лет.</w:t>
      </w:r>
    </w:p>
    <w:p w:rsidR="00BC047E" w:rsidRPr="004C6C67" w:rsidRDefault="00BC047E" w:rsidP="00AF5B35">
      <w:pPr>
        <w:spacing w:after="0" w:line="312"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Основное содержание этапов спортивной подготовки утверждено федеральным стандартом спортивной подготовки и раскрывается в последующих разделах данной Программы. Соответственно, утверждены наименования групп юных и квалифицированных спортсменов, занимающихся спортивной подготовкой в физкультурно-спортивных организациях на всей территории Российской Федерации – группы начальной подготовки (НП), тренировочные группы (ТГ), группы совершенствования спортивного мастерства (ССМ).</w:t>
      </w:r>
    </w:p>
    <w:p w:rsidR="00BC047E" w:rsidRPr="004C6C67" w:rsidRDefault="00BC047E" w:rsidP="00E60F2C">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         Начальный этап подготовки:</w:t>
      </w:r>
    </w:p>
    <w:p w:rsidR="00BC047E" w:rsidRPr="004C6C67" w:rsidRDefault="00BC047E" w:rsidP="00E60F2C">
      <w:pPr>
        <w:numPr>
          <w:ilvl w:val="0"/>
          <w:numId w:val="2"/>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привлечение максимально возможного числа детей и подростков к систематическим занятиям парусным спортом;</w:t>
      </w:r>
    </w:p>
    <w:p w:rsidR="00BC047E" w:rsidRPr="004C6C67" w:rsidRDefault="00BC047E" w:rsidP="00E60F2C">
      <w:pPr>
        <w:numPr>
          <w:ilvl w:val="0"/>
          <w:numId w:val="2"/>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укрепление здоровья детей и подростков, развитие основных физических качеств: общей выносливости, ловкости, гибкости; обучение и сдача нормативов оп плаванию;</w:t>
      </w:r>
    </w:p>
    <w:p w:rsidR="00BC047E" w:rsidRPr="004C6C67" w:rsidRDefault="00BC047E" w:rsidP="00E60F2C">
      <w:pPr>
        <w:numPr>
          <w:ilvl w:val="0"/>
          <w:numId w:val="2"/>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воспитание морально-этических, волевых качеств, воспитание патриотизма, дружбы, чувства преданности коллективу, команде, России;</w:t>
      </w:r>
    </w:p>
    <w:p w:rsidR="00BC047E" w:rsidRPr="004C6C67" w:rsidRDefault="00BC047E" w:rsidP="00E60F2C">
      <w:pPr>
        <w:numPr>
          <w:ilvl w:val="0"/>
          <w:numId w:val="2"/>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привитие основ морской культуры в духе традиций Российского флота;</w:t>
      </w:r>
    </w:p>
    <w:p w:rsidR="00BC047E" w:rsidRPr="004C6C67" w:rsidRDefault="00BC047E" w:rsidP="00E60F2C">
      <w:pPr>
        <w:numPr>
          <w:ilvl w:val="0"/>
          <w:numId w:val="2"/>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освоение элементов теории парусного спорта, изучение и сдача нормативов по правилам безопасности;</w:t>
      </w:r>
    </w:p>
    <w:p w:rsidR="00BC047E" w:rsidRPr="004C6C67" w:rsidRDefault="00BC047E" w:rsidP="00E60F2C">
      <w:pPr>
        <w:numPr>
          <w:ilvl w:val="0"/>
          <w:numId w:val="2"/>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lastRenderedPageBreak/>
        <w:t>развитие трудовых навыков, простейших приемов по ремонту лодок и уходу за ними;</w:t>
      </w:r>
    </w:p>
    <w:p w:rsidR="00BC047E" w:rsidRPr="004C6C67" w:rsidRDefault="00BC047E" w:rsidP="00E60F2C">
      <w:pPr>
        <w:numPr>
          <w:ilvl w:val="0"/>
          <w:numId w:val="2"/>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освоение навыков управления парусным судном в несложных условиях на швертботах.</w:t>
      </w:r>
    </w:p>
    <w:p w:rsidR="00BC047E" w:rsidRPr="004C6C67" w:rsidRDefault="00BC047E" w:rsidP="00E60F2C">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         Тренировочный этап подготовки:</w:t>
      </w:r>
    </w:p>
    <w:p w:rsidR="00BC047E" w:rsidRPr="004C6C67" w:rsidRDefault="00BC047E" w:rsidP="00E60F2C">
      <w:pPr>
        <w:numPr>
          <w:ilvl w:val="0"/>
          <w:numId w:val="3"/>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систематическое посещение тренировок и теоретических занятий;</w:t>
      </w:r>
    </w:p>
    <w:p w:rsidR="00BC047E" w:rsidRPr="004C6C67" w:rsidRDefault="00BC047E" w:rsidP="00E60F2C">
      <w:pPr>
        <w:numPr>
          <w:ilvl w:val="0"/>
          <w:numId w:val="3"/>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освоение и совершенствование основных приемов управления парусным судном в различных условиях; освоение и сдача норматива по правилам оказание помощи терпящим бедствие на воде;</w:t>
      </w:r>
    </w:p>
    <w:p w:rsidR="00BC047E" w:rsidRPr="004C6C67" w:rsidRDefault="00BC047E" w:rsidP="00E60F2C">
      <w:pPr>
        <w:numPr>
          <w:ilvl w:val="0"/>
          <w:numId w:val="3"/>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прохождение курса теории и сдачи экзаменов на права рулевого 3-го или 2-го класса;</w:t>
      </w:r>
    </w:p>
    <w:p w:rsidR="00BC047E" w:rsidRPr="004C6C67" w:rsidRDefault="00BC047E" w:rsidP="00E60F2C">
      <w:pPr>
        <w:numPr>
          <w:ilvl w:val="0"/>
          <w:numId w:val="3"/>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участие в соревнованиях различного уровня, выполнение спортивного юношеского разряда;</w:t>
      </w:r>
    </w:p>
    <w:p w:rsidR="00BC047E" w:rsidRPr="004C6C67" w:rsidRDefault="00BC047E" w:rsidP="00E60F2C">
      <w:pPr>
        <w:numPr>
          <w:ilvl w:val="0"/>
          <w:numId w:val="3"/>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формирование специализированных физических качеств на базе общей выносливости, ловкости.</w:t>
      </w:r>
    </w:p>
    <w:p w:rsidR="00BC047E" w:rsidRPr="004C6C67" w:rsidRDefault="00BC047E" w:rsidP="00E60F2C">
      <w:pPr>
        <w:numPr>
          <w:ilvl w:val="0"/>
          <w:numId w:val="3"/>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выполнение к концу этапа обучения спортивного разряда не ниже 1, КМС.</w:t>
      </w:r>
    </w:p>
    <w:p w:rsidR="00BC047E" w:rsidRPr="004C6C67" w:rsidRDefault="00BC047E" w:rsidP="00E60F2C">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         Этапы совершенствования спортивного мастерства:</w:t>
      </w:r>
    </w:p>
    <w:p w:rsidR="00BC047E" w:rsidRPr="004C6C67" w:rsidRDefault="00BC047E" w:rsidP="00E60F2C">
      <w:pPr>
        <w:numPr>
          <w:ilvl w:val="0"/>
          <w:numId w:val="4"/>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отбор наиболее одаренных и подготовленных молодых яхтсменов качестве резерва сборной национальной, олимпийской команды по парусному спорту.</w:t>
      </w:r>
    </w:p>
    <w:p w:rsidR="00BC047E" w:rsidRPr="004C6C67" w:rsidRDefault="00BC047E" w:rsidP="00E60F2C">
      <w:pPr>
        <w:numPr>
          <w:ilvl w:val="0"/>
          <w:numId w:val="4"/>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совершенствование навыков по управлению спортивным судном в любых погодных условиях;</w:t>
      </w:r>
    </w:p>
    <w:p w:rsidR="00BC047E" w:rsidRPr="004C6C67" w:rsidRDefault="00BC047E" w:rsidP="00E60F2C">
      <w:pPr>
        <w:numPr>
          <w:ilvl w:val="0"/>
          <w:numId w:val="4"/>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глубокое изучение теории парусного спорта, сдача экзаменов на права рулевого 2-го и 1-го класса; изучение истории отечественного парусного спорта, участия российских яхтсменов в Олимпийских Играх, других крупнейших международных соревнованиях;</w:t>
      </w:r>
    </w:p>
    <w:p w:rsidR="00BC047E" w:rsidRPr="004C6C67" w:rsidRDefault="00BC047E" w:rsidP="00E60F2C">
      <w:pPr>
        <w:numPr>
          <w:ilvl w:val="0"/>
          <w:numId w:val="4"/>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совершенствование на базе общей физической подготовленности глубоко специализированных физических качеств, обеспечивающих продуктивную физическую деятельность яхтсменов на лодке;</w:t>
      </w:r>
    </w:p>
    <w:p w:rsidR="00BC047E" w:rsidRPr="004C6C67" w:rsidRDefault="00BC047E" w:rsidP="00E60F2C">
      <w:pPr>
        <w:numPr>
          <w:ilvl w:val="0"/>
          <w:numId w:val="4"/>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активное участие в соревнованиях любого уровня, от клубных гонок до чемпионатов Мира и Европы;</w:t>
      </w:r>
    </w:p>
    <w:p w:rsidR="00BC047E" w:rsidRPr="004C6C67" w:rsidRDefault="00BC047E" w:rsidP="00E60F2C">
      <w:pPr>
        <w:numPr>
          <w:ilvl w:val="0"/>
          <w:numId w:val="4"/>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выполнение к концу этапа обучения спортивного разряда не ниже МС;</w:t>
      </w:r>
    </w:p>
    <w:p w:rsidR="00BC047E" w:rsidRPr="004C6C67" w:rsidRDefault="00BC047E" w:rsidP="00F87FAF">
      <w:pPr>
        <w:numPr>
          <w:ilvl w:val="0"/>
          <w:numId w:val="4"/>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отбор, как итоговая задача, в состав национальной сборной, олимпийской команды.</w:t>
      </w:r>
    </w:p>
    <w:p w:rsidR="00BC047E" w:rsidRPr="004C6C67" w:rsidRDefault="00BC047E" w:rsidP="008F2C27">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b/>
          <w:bCs/>
          <w:sz w:val="24"/>
          <w:szCs w:val="24"/>
          <w:lang w:eastAsia="ru-RU"/>
        </w:rPr>
        <w:t>Продолжительность этапов многолетней подготовки, нормативный объем недельной нагрузки, наполняемость групп.</w:t>
      </w:r>
    </w:p>
    <w:p w:rsidR="00BC047E" w:rsidRPr="004C6C67" w:rsidRDefault="00BC047E" w:rsidP="00E60F2C">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Предусматриваются следующие основные этапы подготовки.</w:t>
      </w:r>
    </w:p>
    <w:tbl>
      <w:tblPr>
        <w:tblW w:w="10707" w:type="dxa"/>
        <w:tblInd w:w="193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A0"/>
      </w:tblPr>
      <w:tblGrid>
        <w:gridCol w:w="642"/>
        <w:gridCol w:w="3969"/>
        <w:gridCol w:w="1560"/>
        <w:gridCol w:w="2409"/>
        <w:gridCol w:w="2127"/>
      </w:tblGrid>
      <w:tr w:rsidR="00BC047E" w:rsidRPr="00386135" w:rsidTr="00F87FAF">
        <w:trPr>
          <w:trHeight w:val="880"/>
        </w:trPr>
        <w:tc>
          <w:tcPr>
            <w:tcW w:w="642" w:type="dxa"/>
            <w:tcBorders>
              <w:top w:val="outset" w:sz="6" w:space="0" w:color="auto"/>
              <w:bottom w:val="outset" w:sz="6" w:space="0" w:color="auto"/>
              <w:right w:val="outset" w:sz="6" w:space="0" w:color="auto"/>
            </w:tcBorders>
            <w:vAlign w:val="center"/>
          </w:tcPr>
          <w:p w:rsidR="00BC047E" w:rsidRPr="004C6C67" w:rsidRDefault="00BC047E" w:rsidP="00E60F2C">
            <w:pPr>
              <w:spacing w:before="100" w:beforeAutospacing="1" w:after="100" w:afterAutospacing="1" w:line="312" w:lineRule="atLeast"/>
              <w:ind w:left="-1304"/>
              <w:rPr>
                <w:rFonts w:ascii="Times New Roman" w:hAnsi="Times New Roman"/>
                <w:sz w:val="24"/>
                <w:szCs w:val="24"/>
                <w:lang w:eastAsia="ru-RU"/>
              </w:rPr>
            </w:pPr>
            <w:r w:rsidRPr="004C6C67">
              <w:rPr>
                <w:rFonts w:ascii="Times New Roman" w:hAnsi="Times New Roman"/>
                <w:sz w:val="24"/>
                <w:szCs w:val="24"/>
                <w:lang w:eastAsia="ru-RU"/>
              </w:rPr>
              <w:lastRenderedPageBreak/>
              <w:t> </w:t>
            </w:r>
          </w:p>
        </w:tc>
        <w:tc>
          <w:tcPr>
            <w:tcW w:w="3969" w:type="dxa"/>
            <w:tcBorders>
              <w:top w:val="outset" w:sz="6" w:space="0" w:color="auto"/>
              <w:left w:val="outset" w:sz="6" w:space="0" w:color="auto"/>
              <w:bottom w:val="outset" w:sz="6" w:space="0" w:color="auto"/>
              <w:right w:val="outset" w:sz="6" w:space="0" w:color="auto"/>
            </w:tcBorders>
            <w:vAlign w:val="center"/>
          </w:tcPr>
          <w:p w:rsidR="00BC047E" w:rsidRPr="004C6C67" w:rsidRDefault="00BC047E" w:rsidP="00E60F2C">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Этапы подготовки</w:t>
            </w:r>
          </w:p>
        </w:tc>
        <w:tc>
          <w:tcPr>
            <w:tcW w:w="1560" w:type="dxa"/>
            <w:tcBorders>
              <w:top w:val="outset" w:sz="6" w:space="0" w:color="auto"/>
              <w:left w:val="outset" w:sz="6" w:space="0" w:color="auto"/>
              <w:bottom w:val="outset" w:sz="6" w:space="0" w:color="auto"/>
              <w:right w:val="outset" w:sz="6" w:space="0" w:color="auto"/>
            </w:tcBorders>
            <w:vAlign w:val="center"/>
          </w:tcPr>
          <w:p w:rsidR="00BC047E" w:rsidRPr="004C6C67" w:rsidRDefault="00BC047E" w:rsidP="00E60F2C">
            <w:pPr>
              <w:spacing w:before="100" w:beforeAutospacing="1" w:after="100" w:afterAutospacing="1" w:line="312" w:lineRule="atLeast"/>
              <w:ind w:left="-108"/>
              <w:jc w:val="center"/>
              <w:rPr>
                <w:rFonts w:ascii="Times New Roman" w:hAnsi="Times New Roman"/>
                <w:sz w:val="24"/>
                <w:szCs w:val="24"/>
                <w:lang w:eastAsia="ru-RU"/>
              </w:rPr>
            </w:pPr>
            <w:r w:rsidRPr="004C6C67">
              <w:rPr>
                <w:rFonts w:ascii="Times New Roman" w:hAnsi="Times New Roman"/>
                <w:sz w:val="24"/>
                <w:szCs w:val="24"/>
                <w:lang w:eastAsia="ru-RU"/>
              </w:rPr>
              <w:t>Период</w:t>
            </w:r>
          </w:p>
        </w:tc>
        <w:tc>
          <w:tcPr>
            <w:tcW w:w="2409" w:type="dxa"/>
            <w:tcBorders>
              <w:top w:val="outset" w:sz="6" w:space="0" w:color="auto"/>
              <w:left w:val="outset" w:sz="6" w:space="0" w:color="auto"/>
              <w:bottom w:val="outset" w:sz="6" w:space="0" w:color="auto"/>
              <w:right w:val="outset" w:sz="6" w:space="0" w:color="auto"/>
            </w:tcBorders>
          </w:tcPr>
          <w:p w:rsidR="00BC047E" w:rsidRPr="004C6C67" w:rsidRDefault="00BC047E" w:rsidP="001E0BCB">
            <w:pPr>
              <w:spacing w:before="100" w:beforeAutospacing="1" w:after="100" w:afterAutospacing="1" w:line="312" w:lineRule="atLeast"/>
              <w:ind w:left="-108"/>
              <w:jc w:val="center"/>
              <w:rPr>
                <w:rFonts w:ascii="Times New Roman" w:hAnsi="Times New Roman"/>
                <w:sz w:val="24"/>
                <w:szCs w:val="24"/>
                <w:lang w:eastAsia="ru-RU"/>
              </w:rPr>
            </w:pPr>
            <w:r w:rsidRPr="004C6C67">
              <w:rPr>
                <w:rFonts w:ascii="Times New Roman" w:hAnsi="Times New Roman"/>
                <w:sz w:val="24"/>
                <w:szCs w:val="24"/>
                <w:lang w:eastAsia="ru-RU"/>
              </w:rPr>
              <w:t>Наполняемость групп,</w:t>
            </w:r>
          </w:p>
          <w:p w:rsidR="00BC047E" w:rsidRPr="004C6C67" w:rsidRDefault="00BC047E" w:rsidP="001E0BCB">
            <w:pPr>
              <w:spacing w:before="100" w:beforeAutospacing="1" w:after="100" w:afterAutospacing="1" w:line="312" w:lineRule="atLeast"/>
              <w:ind w:left="-108"/>
              <w:jc w:val="center"/>
              <w:rPr>
                <w:rFonts w:ascii="Times New Roman" w:hAnsi="Times New Roman"/>
                <w:sz w:val="24"/>
                <w:szCs w:val="24"/>
                <w:lang w:eastAsia="ru-RU"/>
              </w:rPr>
            </w:pPr>
            <w:r w:rsidRPr="004C6C67">
              <w:rPr>
                <w:rFonts w:ascii="Times New Roman" w:hAnsi="Times New Roman"/>
                <w:sz w:val="24"/>
                <w:szCs w:val="24"/>
                <w:lang w:eastAsia="ru-RU"/>
              </w:rPr>
              <w:t>человек</w:t>
            </w:r>
          </w:p>
        </w:tc>
        <w:tc>
          <w:tcPr>
            <w:tcW w:w="2127" w:type="dxa"/>
            <w:tcBorders>
              <w:top w:val="outset" w:sz="6" w:space="0" w:color="auto"/>
              <w:left w:val="outset" w:sz="6" w:space="0" w:color="auto"/>
              <w:bottom w:val="outset" w:sz="6" w:space="0" w:color="auto"/>
              <w:right w:val="single" w:sz="4" w:space="0" w:color="auto"/>
            </w:tcBorders>
            <w:vAlign w:val="center"/>
          </w:tcPr>
          <w:p w:rsidR="00BC047E" w:rsidRPr="004C6C67" w:rsidRDefault="00BC047E" w:rsidP="00F87FAF">
            <w:pPr>
              <w:spacing w:before="100" w:beforeAutospacing="1" w:after="100" w:afterAutospacing="1" w:line="312" w:lineRule="atLeast"/>
              <w:ind w:left="-108"/>
              <w:jc w:val="center"/>
              <w:rPr>
                <w:rFonts w:ascii="Times New Roman" w:hAnsi="Times New Roman"/>
                <w:sz w:val="24"/>
                <w:szCs w:val="24"/>
                <w:lang w:eastAsia="ru-RU"/>
              </w:rPr>
            </w:pPr>
            <w:r w:rsidRPr="004C6C67">
              <w:rPr>
                <w:rFonts w:ascii="Times New Roman" w:hAnsi="Times New Roman"/>
                <w:sz w:val="24"/>
                <w:szCs w:val="24"/>
                <w:lang w:eastAsia="ru-RU"/>
              </w:rPr>
              <w:t>Нормативный объем недельной нагрузки</w:t>
            </w:r>
          </w:p>
        </w:tc>
      </w:tr>
      <w:tr w:rsidR="00BC047E" w:rsidRPr="00386135" w:rsidTr="001E0BCB">
        <w:trPr>
          <w:trHeight w:val="420"/>
        </w:trPr>
        <w:tc>
          <w:tcPr>
            <w:tcW w:w="642" w:type="dxa"/>
            <w:vMerge w:val="restart"/>
            <w:tcBorders>
              <w:top w:val="outset" w:sz="6" w:space="0" w:color="auto"/>
              <w:right w:val="outset" w:sz="6" w:space="0" w:color="auto"/>
            </w:tcBorders>
            <w:vAlign w:val="center"/>
          </w:tcPr>
          <w:p w:rsidR="00BC047E" w:rsidRPr="004C6C67" w:rsidRDefault="00BC047E" w:rsidP="00E60F2C">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    1.     </w:t>
            </w:r>
          </w:p>
        </w:tc>
        <w:tc>
          <w:tcPr>
            <w:tcW w:w="3969" w:type="dxa"/>
            <w:vMerge w:val="restart"/>
            <w:tcBorders>
              <w:top w:val="outset" w:sz="6" w:space="0" w:color="auto"/>
              <w:left w:val="outset" w:sz="6" w:space="0" w:color="auto"/>
              <w:right w:val="outset" w:sz="6" w:space="0" w:color="auto"/>
            </w:tcBorders>
            <w:vAlign w:val="center"/>
          </w:tcPr>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Начальной подготовки</w:t>
            </w:r>
          </w:p>
        </w:tc>
        <w:tc>
          <w:tcPr>
            <w:tcW w:w="1560" w:type="dxa"/>
            <w:tcBorders>
              <w:top w:val="outset" w:sz="6" w:space="0" w:color="auto"/>
              <w:left w:val="outset" w:sz="6" w:space="0" w:color="auto"/>
              <w:bottom w:val="single" w:sz="4" w:space="0" w:color="auto"/>
              <w:right w:val="outset" w:sz="6" w:space="0" w:color="auto"/>
            </w:tcBorders>
          </w:tcPr>
          <w:p w:rsidR="00BC047E" w:rsidRPr="004C6C67" w:rsidRDefault="00BC047E" w:rsidP="001E0BCB">
            <w:pPr>
              <w:spacing w:before="100" w:beforeAutospacing="1" w:after="100" w:afterAutospacing="1" w:line="312" w:lineRule="atLeast"/>
              <w:ind w:left="-108"/>
              <w:jc w:val="center"/>
              <w:rPr>
                <w:rFonts w:ascii="Times New Roman" w:hAnsi="Times New Roman"/>
                <w:sz w:val="24"/>
                <w:szCs w:val="24"/>
                <w:lang w:eastAsia="ru-RU"/>
              </w:rPr>
            </w:pPr>
            <w:r w:rsidRPr="004C6C67">
              <w:rPr>
                <w:rFonts w:ascii="Times New Roman" w:hAnsi="Times New Roman"/>
                <w:sz w:val="24"/>
                <w:szCs w:val="24"/>
                <w:lang w:eastAsia="ru-RU"/>
              </w:rPr>
              <w:t>До года</w:t>
            </w:r>
          </w:p>
        </w:tc>
        <w:tc>
          <w:tcPr>
            <w:tcW w:w="2409" w:type="dxa"/>
            <w:tcBorders>
              <w:top w:val="outset" w:sz="6" w:space="0" w:color="auto"/>
              <w:left w:val="outset" w:sz="6" w:space="0" w:color="auto"/>
              <w:bottom w:val="single" w:sz="4" w:space="0" w:color="auto"/>
              <w:right w:val="outset" w:sz="6" w:space="0" w:color="auto"/>
            </w:tcBorders>
          </w:tcPr>
          <w:p w:rsidR="00BC047E" w:rsidRPr="004C6C67" w:rsidRDefault="00BC047E" w:rsidP="001E0BCB">
            <w:pPr>
              <w:spacing w:before="100" w:beforeAutospacing="1" w:after="100" w:afterAutospacing="1" w:line="312" w:lineRule="atLeast"/>
              <w:ind w:left="-108"/>
              <w:jc w:val="center"/>
              <w:rPr>
                <w:rFonts w:ascii="Times New Roman" w:hAnsi="Times New Roman"/>
                <w:sz w:val="24"/>
                <w:szCs w:val="24"/>
                <w:lang w:eastAsia="ru-RU"/>
              </w:rPr>
            </w:pPr>
            <w:r w:rsidRPr="004C6C67">
              <w:rPr>
                <w:rFonts w:ascii="Times New Roman" w:hAnsi="Times New Roman"/>
                <w:sz w:val="24"/>
                <w:szCs w:val="24"/>
                <w:lang w:eastAsia="ru-RU"/>
              </w:rPr>
              <w:t>15</w:t>
            </w:r>
          </w:p>
        </w:tc>
        <w:tc>
          <w:tcPr>
            <w:tcW w:w="2127" w:type="dxa"/>
            <w:tcBorders>
              <w:top w:val="outset" w:sz="6" w:space="0" w:color="auto"/>
              <w:left w:val="outset" w:sz="6" w:space="0" w:color="auto"/>
              <w:bottom w:val="single" w:sz="4" w:space="0" w:color="auto"/>
              <w:right w:val="single" w:sz="4" w:space="0" w:color="auto"/>
            </w:tcBorders>
          </w:tcPr>
          <w:p w:rsidR="00BC047E" w:rsidRPr="004C6C67" w:rsidRDefault="00BC047E" w:rsidP="001E0BCB">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6</w:t>
            </w:r>
          </w:p>
        </w:tc>
      </w:tr>
      <w:tr w:rsidR="00BC047E" w:rsidRPr="00386135" w:rsidTr="001E0BCB">
        <w:trPr>
          <w:trHeight w:val="345"/>
        </w:trPr>
        <w:tc>
          <w:tcPr>
            <w:tcW w:w="642" w:type="dxa"/>
            <w:vMerge/>
            <w:tcBorders>
              <w:bottom w:val="outset" w:sz="6" w:space="0" w:color="auto"/>
              <w:right w:val="outset" w:sz="6" w:space="0" w:color="auto"/>
            </w:tcBorders>
            <w:vAlign w:val="center"/>
          </w:tcPr>
          <w:p w:rsidR="00BC047E" w:rsidRPr="004C6C67" w:rsidRDefault="00BC047E" w:rsidP="00E60F2C">
            <w:pPr>
              <w:spacing w:before="100" w:beforeAutospacing="1" w:after="100" w:afterAutospacing="1" w:line="312" w:lineRule="atLeast"/>
              <w:jc w:val="center"/>
              <w:rPr>
                <w:rFonts w:ascii="Times New Roman" w:hAnsi="Times New Roman"/>
                <w:sz w:val="24"/>
                <w:szCs w:val="24"/>
                <w:lang w:eastAsia="ru-RU"/>
              </w:rPr>
            </w:pPr>
          </w:p>
        </w:tc>
        <w:tc>
          <w:tcPr>
            <w:tcW w:w="3969" w:type="dxa"/>
            <w:vMerge/>
            <w:tcBorders>
              <w:left w:val="outset" w:sz="6" w:space="0" w:color="auto"/>
              <w:bottom w:val="outset" w:sz="6" w:space="0" w:color="auto"/>
              <w:right w:val="outset" w:sz="6" w:space="0" w:color="auto"/>
            </w:tcBorders>
            <w:vAlign w:val="center"/>
          </w:tcPr>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p>
        </w:tc>
        <w:tc>
          <w:tcPr>
            <w:tcW w:w="1560" w:type="dxa"/>
            <w:tcBorders>
              <w:top w:val="single" w:sz="4" w:space="0" w:color="auto"/>
              <w:left w:val="outset" w:sz="6" w:space="0" w:color="auto"/>
              <w:bottom w:val="outset" w:sz="6" w:space="0" w:color="auto"/>
              <w:right w:val="outset" w:sz="6" w:space="0" w:color="auto"/>
            </w:tcBorders>
          </w:tcPr>
          <w:p w:rsidR="00BC047E" w:rsidRPr="004C6C67" w:rsidRDefault="00BC047E" w:rsidP="001E0BCB">
            <w:pPr>
              <w:spacing w:before="100" w:beforeAutospacing="1" w:after="100" w:afterAutospacing="1" w:line="312" w:lineRule="atLeast"/>
              <w:ind w:left="-108"/>
              <w:jc w:val="center"/>
              <w:rPr>
                <w:rFonts w:ascii="Times New Roman" w:hAnsi="Times New Roman"/>
                <w:sz w:val="24"/>
                <w:szCs w:val="24"/>
                <w:lang w:eastAsia="ru-RU"/>
              </w:rPr>
            </w:pPr>
            <w:r w:rsidRPr="004C6C67">
              <w:rPr>
                <w:rFonts w:ascii="Times New Roman" w:hAnsi="Times New Roman"/>
                <w:sz w:val="24"/>
                <w:szCs w:val="24"/>
                <w:lang w:eastAsia="ru-RU"/>
              </w:rPr>
              <w:t>Свыше года</w:t>
            </w:r>
          </w:p>
        </w:tc>
        <w:tc>
          <w:tcPr>
            <w:tcW w:w="2409" w:type="dxa"/>
            <w:tcBorders>
              <w:top w:val="single" w:sz="4" w:space="0" w:color="auto"/>
              <w:left w:val="outset" w:sz="6" w:space="0" w:color="auto"/>
              <w:bottom w:val="outset" w:sz="6" w:space="0" w:color="auto"/>
              <w:right w:val="outset" w:sz="6" w:space="0" w:color="auto"/>
            </w:tcBorders>
          </w:tcPr>
          <w:p w:rsidR="00BC047E" w:rsidRPr="004C6C67" w:rsidRDefault="00BC047E" w:rsidP="001E0BCB">
            <w:pPr>
              <w:spacing w:before="100" w:beforeAutospacing="1" w:after="100" w:afterAutospacing="1" w:line="312" w:lineRule="atLeast"/>
              <w:ind w:left="-108"/>
              <w:jc w:val="center"/>
              <w:rPr>
                <w:rFonts w:ascii="Times New Roman" w:hAnsi="Times New Roman"/>
                <w:sz w:val="24"/>
                <w:szCs w:val="24"/>
                <w:lang w:eastAsia="ru-RU"/>
              </w:rPr>
            </w:pPr>
            <w:r w:rsidRPr="004C6C67">
              <w:rPr>
                <w:rFonts w:ascii="Times New Roman" w:hAnsi="Times New Roman"/>
                <w:sz w:val="24"/>
                <w:szCs w:val="24"/>
                <w:lang w:eastAsia="ru-RU"/>
              </w:rPr>
              <w:t>15</w:t>
            </w:r>
          </w:p>
        </w:tc>
        <w:tc>
          <w:tcPr>
            <w:tcW w:w="2127" w:type="dxa"/>
            <w:tcBorders>
              <w:top w:val="single" w:sz="4" w:space="0" w:color="auto"/>
              <w:left w:val="outset" w:sz="6" w:space="0" w:color="auto"/>
              <w:bottom w:val="outset" w:sz="6" w:space="0" w:color="auto"/>
              <w:right w:val="single" w:sz="4" w:space="0" w:color="auto"/>
            </w:tcBorders>
          </w:tcPr>
          <w:p w:rsidR="00BC047E" w:rsidRPr="004C6C67" w:rsidRDefault="00BC047E" w:rsidP="001E0BCB">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9</w:t>
            </w:r>
          </w:p>
        </w:tc>
      </w:tr>
      <w:tr w:rsidR="00BC047E" w:rsidRPr="00386135" w:rsidTr="00E60078">
        <w:trPr>
          <w:trHeight w:val="315"/>
        </w:trPr>
        <w:tc>
          <w:tcPr>
            <w:tcW w:w="642" w:type="dxa"/>
            <w:vMerge w:val="restart"/>
            <w:tcBorders>
              <w:top w:val="outset" w:sz="6" w:space="0" w:color="auto"/>
              <w:right w:val="outset" w:sz="6" w:space="0" w:color="auto"/>
            </w:tcBorders>
            <w:vAlign w:val="center"/>
          </w:tcPr>
          <w:p w:rsidR="00BC047E" w:rsidRPr="004C6C67" w:rsidRDefault="00BC047E" w:rsidP="00E60F2C">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   2.    </w:t>
            </w:r>
          </w:p>
        </w:tc>
        <w:tc>
          <w:tcPr>
            <w:tcW w:w="3969" w:type="dxa"/>
            <w:vMerge w:val="restart"/>
            <w:tcBorders>
              <w:top w:val="outset" w:sz="6" w:space="0" w:color="auto"/>
              <w:left w:val="outset" w:sz="6" w:space="0" w:color="auto"/>
              <w:right w:val="outset" w:sz="6" w:space="0" w:color="auto"/>
            </w:tcBorders>
            <w:vAlign w:val="center"/>
          </w:tcPr>
          <w:p w:rsidR="00BC047E" w:rsidRPr="004C6C67" w:rsidRDefault="00BC047E" w:rsidP="00C95C0B">
            <w:pPr>
              <w:spacing w:before="100" w:beforeAutospacing="1" w:after="100" w:afterAutospacing="1" w:line="312" w:lineRule="atLeast"/>
              <w:rPr>
                <w:rFonts w:ascii="Times New Roman" w:hAnsi="Times New Roman"/>
                <w:sz w:val="24"/>
                <w:szCs w:val="24"/>
                <w:lang w:eastAsia="ru-RU"/>
              </w:rPr>
            </w:pPr>
          </w:p>
          <w:p w:rsidR="00BC047E" w:rsidRPr="004C6C67" w:rsidRDefault="00BC047E" w:rsidP="00C95C0B">
            <w:pPr>
              <w:spacing w:before="100" w:beforeAutospacing="1" w:after="100" w:afterAutospacing="1" w:line="312" w:lineRule="atLeast"/>
              <w:rPr>
                <w:rFonts w:ascii="Times New Roman" w:hAnsi="Times New Roman"/>
                <w:sz w:val="24"/>
                <w:szCs w:val="24"/>
                <w:lang w:eastAsia="ru-RU"/>
              </w:rPr>
            </w:pPr>
          </w:p>
          <w:p w:rsidR="00BC047E" w:rsidRPr="004C6C67" w:rsidRDefault="00BC047E" w:rsidP="00C95C0B">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Тренировочный</w:t>
            </w:r>
          </w:p>
          <w:p w:rsidR="00BC047E" w:rsidRPr="004C6C67" w:rsidRDefault="00BC047E" w:rsidP="00C95C0B">
            <w:pPr>
              <w:spacing w:before="100" w:beforeAutospacing="1" w:after="100" w:afterAutospacing="1" w:line="312" w:lineRule="atLeast"/>
              <w:rPr>
                <w:rFonts w:ascii="Times New Roman" w:hAnsi="Times New Roman"/>
                <w:sz w:val="24"/>
                <w:szCs w:val="24"/>
                <w:lang w:eastAsia="ru-RU"/>
              </w:rPr>
            </w:pPr>
          </w:p>
          <w:p w:rsidR="00BC047E" w:rsidRPr="004C6C67" w:rsidRDefault="00BC047E" w:rsidP="00C95C0B">
            <w:pPr>
              <w:spacing w:before="100" w:beforeAutospacing="1" w:after="100" w:afterAutospacing="1" w:line="312" w:lineRule="atLeast"/>
              <w:rPr>
                <w:rFonts w:ascii="Times New Roman" w:hAnsi="Times New Roman"/>
                <w:sz w:val="24"/>
                <w:szCs w:val="24"/>
                <w:lang w:eastAsia="ru-RU"/>
              </w:rPr>
            </w:pPr>
          </w:p>
        </w:tc>
        <w:tc>
          <w:tcPr>
            <w:tcW w:w="1560" w:type="dxa"/>
            <w:tcBorders>
              <w:top w:val="outset" w:sz="6" w:space="0" w:color="auto"/>
              <w:left w:val="outset" w:sz="6" w:space="0" w:color="auto"/>
              <w:bottom w:val="single" w:sz="4" w:space="0" w:color="auto"/>
              <w:right w:val="outset" w:sz="6" w:space="0" w:color="auto"/>
            </w:tcBorders>
            <w:vAlign w:val="center"/>
          </w:tcPr>
          <w:p w:rsidR="00BC047E" w:rsidRPr="004C6C67" w:rsidRDefault="00BC047E" w:rsidP="00C95C0B">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1 год</w:t>
            </w:r>
          </w:p>
        </w:tc>
        <w:tc>
          <w:tcPr>
            <w:tcW w:w="2409" w:type="dxa"/>
            <w:tcBorders>
              <w:top w:val="outset" w:sz="6" w:space="0" w:color="auto"/>
              <w:left w:val="outset" w:sz="6" w:space="0" w:color="auto"/>
              <w:bottom w:val="single" w:sz="4" w:space="0" w:color="auto"/>
              <w:right w:val="outset" w:sz="6" w:space="0" w:color="auto"/>
            </w:tcBorders>
            <w:vAlign w:val="center"/>
          </w:tcPr>
          <w:p w:rsidR="00BC047E" w:rsidRPr="004C6C67" w:rsidRDefault="00BC047E" w:rsidP="00E60F2C">
            <w:pPr>
              <w:spacing w:before="100" w:beforeAutospacing="1" w:after="100" w:afterAutospacing="1" w:line="312" w:lineRule="atLeast"/>
              <w:ind w:left="-108"/>
              <w:jc w:val="center"/>
              <w:rPr>
                <w:rFonts w:ascii="Times New Roman" w:hAnsi="Times New Roman"/>
                <w:sz w:val="24"/>
                <w:szCs w:val="24"/>
                <w:lang w:eastAsia="ru-RU"/>
              </w:rPr>
            </w:pPr>
            <w:r w:rsidRPr="004C6C67">
              <w:rPr>
                <w:rFonts w:ascii="Times New Roman" w:hAnsi="Times New Roman"/>
                <w:sz w:val="24"/>
                <w:szCs w:val="24"/>
                <w:lang w:eastAsia="ru-RU"/>
              </w:rPr>
              <w:t>12</w:t>
            </w:r>
          </w:p>
        </w:tc>
        <w:tc>
          <w:tcPr>
            <w:tcW w:w="2127" w:type="dxa"/>
            <w:tcBorders>
              <w:top w:val="outset" w:sz="6" w:space="0" w:color="auto"/>
              <w:left w:val="outset" w:sz="6" w:space="0" w:color="auto"/>
              <w:bottom w:val="single" w:sz="4" w:space="0" w:color="auto"/>
              <w:right w:val="single" w:sz="4" w:space="0" w:color="auto"/>
            </w:tcBorders>
            <w:vAlign w:val="center"/>
          </w:tcPr>
          <w:p w:rsidR="00BC047E" w:rsidRPr="004C6C67" w:rsidRDefault="00BC047E" w:rsidP="00E60F2C">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12</w:t>
            </w:r>
          </w:p>
        </w:tc>
      </w:tr>
      <w:tr w:rsidR="00BC047E" w:rsidRPr="00386135" w:rsidTr="00E60078">
        <w:trPr>
          <w:trHeight w:val="420"/>
        </w:trPr>
        <w:tc>
          <w:tcPr>
            <w:tcW w:w="642" w:type="dxa"/>
            <w:vMerge/>
            <w:tcBorders>
              <w:right w:val="outset" w:sz="6" w:space="0" w:color="auto"/>
            </w:tcBorders>
            <w:vAlign w:val="center"/>
          </w:tcPr>
          <w:p w:rsidR="00BC047E" w:rsidRPr="004C6C67" w:rsidRDefault="00BC047E" w:rsidP="00E60F2C">
            <w:pPr>
              <w:spacing w:before="100" w:beforeAutospacing="1" w:after="100" w:afterAutospacing="1" w:line="312" w:lineRule="atLeast"/>
              <w:jc w:val="center"/>
              <w:rPr>
                <w:rFonts w:ascii="Times New Roman" w:hAnsi="Times New Roman"/>
                <w:sz w:val="24"/>
                <w:szCs w:val="24"/>
                <w:lang w:eastAsia="ru-RU"/>
              </w:rPr>
            </w:pPr>
          </w:p>
        </w:tc>
        <w:tc>
          <w:tcPr>
            <w:tcW w:w="3969" w:type="dxa"/>
            <w:vMerge/>
            <w:tcBorders>
              <w:left w:val="outset" w:sz="6" w:space="0" w:color="auto"/>
              <w:right w:val="outset" w:sz="6" w:space="0" w:color="auto"/>
            </w:tcBorders>
            <w:vAlign w:val="center"/>
          </w:tcPr>
          <w:p w:rsidR="00BC047E" w:rsidRPr="004C6C67" w:rsidRDefault="00BC047E" w:rsidP="00C95C0B">
            <w:pPr>
              <w:spacing w:before="100" w:beforeAutospacing="1" w:after="100" w:afterAutospacing="1" w:line="312" w:lineRule="atLeast"/>
              <w:rPr>
                <w:rFonts w:ascii="Times New Roman" w:hAnsi="Times New Roman"/>
                <w:sz w:val="24"/>
                <w:szCs w:val="24"/>
                <w:lang w:eastAsia="ru-RU"/>
              </w:rPr>
            </w:pPr>
          </w:p>
        </w:tc>
        <w:tc>
          <w:tcPr>
            <w:tcW w:w="1560" w:type="dxa"/>
            <w:tcBorders>
              <w:top w:val="single" w:sz="4" w:space="0" w:color="auto"/>
              <w:left w:val="outset" w:sz="6" w:space="0" w:color="auto"/>
              <w:bottom w:val="single" w:sz="4" w:space="0" w:color="auto"/>
              <w:right w:val="outset" w:sz="6" w:space="0" w:color="auto"/>
            </w:tcBorders>
            <w:vAlign w:val="center"/>
          </w:tcPr>
          <w:p w:rsidR="00BC047E" w:rsidRPr="004C6C67" w:rsidRDefault="00BC047E" w:rsidP="00C95C0B">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 xml:space="preserve">2 год </w:t>
            </w:r>
          </w:p>
        </w:tc>
        <w:tc>
          <w:tcPr>
            <w:tcW w:w="2409" w:type="dxa"/>
            <w:tcBorders>
              <w:top w:val="single" w:sz="4" w:space="0" w:color="auto"/>
              <w:left w:val="outset" w:sz="6" w:space="0" w:color="auto"/>
              <w:bottom w:val="single" w:sz="4" w:space="0" w:color="auto"/>
              <w:right w:val="outset" w:sz="6" w:space="0" w:color="auto"/>
            </w:tcBorders>
            <w:vAlign w:val="center"/>
          </w:tcPr>
          <w:p w:rsidR="00BC047E" w:rsidRPr="004C6C67" w:rsidRDefault="00BC047E" w:rsidP="00E60F2C">
            <w:pPr>
              <w:spacing w:before="100" w:beforeAutospacing="1" w:after="100" w:afterAutospacing="1" w:line="312" w:lineRule="atLeast"/>
              <w:ind w:left="-108"/>
              <w:jc w:val="center"/>
              <w:rPr>
                <w:rFonts w:ascii="Times New Roman" w:hAnsi="Times New Roman"/>
                <w:sz w:val="24"/>
                <w:szCs w:val="24"/>
                <w:lang w:eastAsia="ru-RU"/>
              </w:rPr>
            </w:pPr>
            <w:r w:rsidRPr="004C6C67">
              <w:rPr>
                <w:rFonts w:ascii="Times New Roman" w:hAnsi="Times New Roman"/>
                <w:sz w:val="24"/>
                <w:szCs w:val="24"/>
                <w:lang w:eastAsia="ru-RU"/>
              </w:rPr>
              <w:t>12</w:t>
            </w:r>
          </w:p>
        </w:tc>
        <w:tc>
          <w:tcPr>
            <w:tcW w:w="2127" w:type="dxa"/>
            <w:tcBorders>
              <w:top w:val="single" w:sz="4" w:space="0" w:color="auto"/>
              <w:left w:val="outset" w:sz="6" w:space="0" w:color="auto"/>
              <w:bottom w:val="single" w:sz="4" w:space="0" w:color="auto"/>
              <w:right w:val="single" w:sz="4" w:space="0" w:color="auto"/>
            </w:tcBorders>
            <w:vAlign w:val="center"/>
          </w:tcPr>
          <w:p w:rsidR="00BC047E" w:rsidRPr="004C6C67" w:rsidRDefault="00BC047E" w:rsidP="00E60F2C">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12</w:t>
            </w:r>
          </w:p>
        </w:tc>
      </w:tr>
      <w:tr w:rsidR="00BC047E" w:rsidRPr="00386135" w:rsidTr="00E60078">
        <w:trPr>
          <w:trHeight w:val="360"/>
        </w:trPr>
        <w:tc>
          <w:tcPr>
            <w:tcW w:w="642" w:type="dxa"/>
            <w:vMerge/>
            <w:tcBorders>
              <w:right w:val="outset" w:sz="6" w:space="0" w:color="auto"/>
            </w:tcBorders>
            <w:vAlign w:val="center"/>
          </w:tcPr>
          <w:p w:rsidR="00BC047E" w:rsidRPr="004C6C67" w:rsidRDefault="00BC047E" w:rsidP="00E60F2C">
            <w:pPr>
              <w:spacing w:before="100" w:beforeAutospacing="1" w:after="100" w:afterAutospacing="1" w:line="312" w:lineRule="atLeast"/>
              <w:jc w:val="center"/>
              <w:rPr>
                <w:rFonts w:ascii="Times New Roman" w:hAnsi="Times New Roman"/>
                <w:sz w:val="24"/>
                <w:szCs w:val="24"/>
                <w:lang w:eastAsia="ru-RU"/>
              </w:rPr>
            </w:pPr>
          </w:p>
        </w:tc>
        <w:tc>
          <w:tcPr>
            <w:tcW w:w="3969" w:type="dxa"/>
            <w:vMerge/>
            <w:tcBorders>
              <w:left w:val="outset" w:sz="6" w:space="0" w:color="auto"/>
              <w:right w:val="outset" w:sz="6" w:space="0" w:color="auto"/>
            </w:tcBorders>
            <w:vAlign w:val="center"/>
          </w:tcPr>
          <w:p w:rsidR="00BC047E" w:rsidRPr="004C6C67" w:rsidRDefault="00BC047E" w:rsidP="00C95C0B">
            <w:pPr>
              <w:spacing w:before="100" w:beforeAutospacing="1" w:after="100" w:afterAutospacing="1" w:line="312" w:lineRule="atLeast"/>
              <w:rPr>
                <w:rFonts w:ascii="Times New Roman" w:hAnsi="Times New Roman"/>
                <w:sz w:val="24"/>
                <w:szCs w:val="24"/>
                <w:lang w:eastAsia="ru-RU"/>
              </w:rPr>
            </w:pPr>
          </w:p>
        </w:tc>
        <w:tc>
          <w:tcPr>
            <w:tcW w:w="1560" w:type="dxa"/>
            <w:tcBorders>
              <w:top w:val="single" w:sz="4" w:space="0" w:color="auto"/>
              <w:left w:val="outset" w:sz="6" w:space="0" w:color="auto"/>
              <w:bottom w:val="single" w:sz="4" w:space="0" w:color="auto"/>
              <w:right w:val="outset" w:sz="6" w:space="0" w:color="auto"/>
            </w:tcBorders>
            <w:vAlign w:val="center"/>
          </w:tcPr>
          <w:p w:rsidR="00BC047E" w:rsidRPr="004C6C67" w:rsidRDefault="00BC047E" w:rsidP="00C95C0B">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3 год</w:t>
            </w:r>
          </w:p>
        </w:tc>
        <w:tc>
          <w:tcPr>
            <w:tcW w:w="2409" w:type="dxa"/>
            <w:tcBorders>
              <w:top w:val="single" w:sz="4" w:space="0" w:color="auto"/>
              <w:left w:val="outset" w:sz="6" w:space="0" w:color="auto"/>
              <w:bottom w:val="single" w:sz="4" w:space="0" w:color="auto"/>
              <w:right w:val="outset" w:sz="6" w:space="0" w:color="auto"/>
            </w:tcBorders>
            <w:vAlign w:val="center"/>
          </w:tcPr>
          <w:p w:rsidR="00BC047E" w:rsidRPr="004C6C67" w:rsidRDefault="00BC047E" w:rsidP="00E60F2C">
            <w:pPr>
              <w:spacing w:before="100" w:beforeAutospacing="1" w:after="100" w:afterAutospacing="1" w:line="312" w:lineRule="atLeast"/>
              <w:ind w:left="-108"/>
              <w:jc w:val="center"/>
              <w:rPr>
                <w:rFonts w:ascii="Times New Roman" w:hAnsi="Times New Roman"/>
                <w:sz w:val="24"/>
                <w:szCs w:val="24"/>
                <w:lang w:eastAsia="ru-RU"/>
              </w:rPr>
            </w:pPr>
            <w:r w:rsidRPr="004C6C67">
              <w:rPr>
                <w:rFonts w:ascii="Times New Roman" w:hAnsi="Times New Roman"/>
                <w:sz w:val="24"/>
                <w:szCs w:val="24"/>
                <w:lang w:eastAsia="ru-RU"/>
              </w:rPr>
              <w:t>10</w:t>
            </w:r>
          </w:p>
        </w:tc>
        <w:tc>
          <w:tcPr>
            <w:tcW w:w="2127" w:type="dxa"/>
            <w:tcBorders>
              <w:top w:val="single" w:sz="4" w:space="0" w:color="auto"/>
              <w:left w:val="outset" w:sz="6" w:space="0" w:color="auto"/>
              <w:bottom w:val="single" w:sz="4" w:space="0" w:color="auto"/>
              <w:right w:val="single" w:sz="4" w:space="0" w:color="auto"/>
            </w:tcBorders>
            <w:vAlign w:val="center"/>
          </w:tcPr>
          <w:p w:rsidR="00BC047E" w:rsidRPr="004C6C67" w:rsidRDefault="00BC047E" w:rsidP="00E60F2C">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14</w:t>
            </w:r>
          </w:p>
        </w:tc>
      </w:tr>
      <w:tr w:rsidR="00BC047E" w:rsidRPr="00386135" w:rsidTr="00E60078">
        <w:trPr>
          <w:trHeight w:val="345"/>
        </w:trPr>
        <w:tc>
          <w:tcPr>
            <w:tcW w:w="642" w:type="dxa"/>
            <w:vMerge/>
            <w:tcBorders>
              <w:right w:val="outset" w:sz="6" w:space="0" w:color="auto"/>
            </w:tcBorders>
            <w:vAlign w:val="center"/>
          </w:tcPr>
          <w:p w:rsidR="00BC047E" w:rsidRPr="004C6C67" w:rsidRDefault="00BC047E" w:rsidP="00E60F2C">
            <w:pPr>
              <w:spacing w:before="100" w:beforeAutospacing="1" w:after="100" w:afterAutospacing="1" w:line="312" w:lineRule="atLeast"/>
              <w:jc w:val="center"/>
              <w:rPr>
                <w:rFonts w:ascii="Times New Roman" w:hAnsi="Times New Roman"/>
                <w:sz w:val="24"/>
                <w:szCs w:val="24"/>
                <w:lang w:eastAsia="ru-RU"/>
              </w:rPr>
            </w:pPr>
          </w:p>
        </w:tc>
        <w:tc>
          <w:tcPr>
            <w:tcW w:w="3969" w:type="dxa"/>
            <w:vMerge/>
            <w:tcBorders>
              <w:left w:val="outset" w:sz="6" w:space="0" w:color="auto"/>
              <w:right w:val="outset" w:sz="6" w:space="0" w:color="auto"/>
            </w:tcBorders>
            <w:vAlign w:val="center"/>
          </w:tcPr>
          <w:p w:rsidR="00BC047E" w:rsidRPr="004C6C67" w:rsidRDefault="00BC047E" w:rsidP="00C95C0B">
            <w:pPr>
              <w:spacing w:before="100" w:beforeAutospacing="1" w:after="100" w:afterAutospacing="1" w:line="312" w:lineRule="atLeast"/>
              <w:rPr>
                <w:rFonts w:ascii="Times New Roman" w:hAnsi="Times New Roman"/>
                <w:sz w:val="24"/>
                <w:szCs w:val="24"/>
                <w:lang w:eastAsia="ru-RU"/>
              </w:rPr>
            </w:pPr>
          </w:p>
        </w:tc>
        <w:tc>
          <w:tcPr>
            <w:tcW w:w="1560" w:type="dxa"/>
            <w:tcBorders>
              <w:top w:val="single" w:sz="4" w:space="0" w:color="auto"/>
              <w:left w:val="outset" w:sz="6" w:space="0" w:color="auto"/>
              <w:bottom w:val="single" w:sz="4" w:space="0" w:color="auto"/>
              <w:right w:val="outset" w:sz="6" w:space="0" w:color="auto"/>
            </w:tcBorders>
            <w:vAlign w:val="center"/>
          </w:tcPr>
          <w:p w:rsidR="00BC047E" w:rsidRPr="004C6C67" w:rsidRDefault="00BC047E" w:rsidP="00C95C0B">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4 год</w:t>
            </w:r>
          </w:p>
        </w:tc>
        <w:tc>
          <w:tcPr>
            <w:tcW w:w="2409" w:type="dxa"/>
            <w:tcBorders>
              <w:top w:val="single" w:sz="4" w:space="0" w:color="auto"/>
              <w:left w:val="outset" w:sz="6" w:space="0" w:color="auto"/>
              <w:bottom w:val="single" w:sz="4" w:space="0" w:color="auto"/>
              <w:right w:val="outset" w:sz="6" w:space="0" w:color="auto"/>
            </w:tcBorders>
            <w:vAlign w:val="center"/>
          </w:tcPr>
          <w:p w:rsidR="00BC047E" w:rsidRPr="004C6C67" w:rsidRDefault="00BC047E" w:rsidP="00E60F2C">
            <w:pPr>
              <w:spacing w:before="100" w:beforeAutospacing="1" w:after="100" w:afterAutospacing="1" w:line="312" w:lineRule="atLeast"/>
              <w:ind w:left="-108"/>
              <w:jc w:val="center"/>
              <w:rPr>
                <w:rFonts w:ascii="Times New Roman" w:hAnsi="Times New Roman"/>
                <w:sz w:val="24"/>
                <w:szCs w:val="24"/>
                <w:lang w:eastAsia="ru-RU"/>
              </w:rPr>
            </w:pPr>
            <w:r w:rsidRPr="004C6C67">
              <w:rPr>
                <w:rFonts w:ascii="Times New Roman" w:hAnsi="Times New Roman"/>
                <w:sz w:val="24"/>
                <w:szCs w:val="24"/>
                <w:lang w:eastAsia="ru-RU"/>
              </w:rPr>
              <w:t>10</w:t>
            </w:r>
          </w:p>
        </w:tc>
        <w:tc>
          <w:tcPr>
            <w:tcW w:w="2127" w:type="dxa"/>
            <w:tcBorders>
              <w:top w:val="single" w:sz="4" w:space="0" w:color="auto"/>
              <w:left w:val="outset" w:sz="6" w:space="0" w:color="auto"/>
              <w:bottom w:val="single" w:sz="4" w:space="0" w:color="auto"/>
              <w:right w:val="single" w:sz="4" w:space="0" w:color="auto"/>
            </w:tcBorders>
            <w:vAlign w:val="center"/>
          </w:tcPr>
          <w:p w:rsidR="00BC047E" w:rsidRPr="004C6C67" w:rsidRDefault="00BC047E" w:rsidP="00E60F2C">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16</w:t>
            </w:r>
          </w:p>
        </w:tc>
      </w:tr>
      <w:tr w:rsidR="00BC047E" w:rsidRPr="00386135" w:rsidTr="00C95C0B">
        <w:trPr>
          <w:trHeight w:val="483"/>
        </w:trPr>
        <w:tc>
          <w:tcPr>
            <w:tcW w:w="642" w:type="dxa"/>
            <w:vMerge/>
            <w:tcBorders>
              <w:bottom w:val="outset" w:sz="6" w:space="0" w:color="auto"/>
              <w:right w:val="outset" w:sz="6" w:space="0" w:color="auto"/>
            </w:tcBorders>
            <w:vAlign w:val="center"/>
          </w:tcPr>
          <w:p w:rsidR="00BC047E" w:rsidRPr="004C6C67" w:rsidRDefault="00BC047E" w:rsidP="00E60F2C">
            <w:pPr>
              <w:spacing w:before="100" w:beforeAutospacing="1" w:after="100" w:afterAutospacing="1" w:line="312" w:lineRule="atLeast"/>
              <w:jc w:val="center"/>
              <w:rPr>
                <w:rFonts w:ascii="Times New Roman" w:hAnsi="Times New Roman"/>
                <w:sz w:val="24"/>
                <w:szCs w:val="24"/>
                <w:lang w:eastAsia="ru-RU"/>
              </w:rPr>
            </w:pPr>
          </w:p>
        </w:tc>
        <w:tc>
          <w:tcPr>
            <w:tcW w:w="3969" w:type="dxa"/>
            <w:vMerge/>
            <w:tcBorders>
              <w:left w:val="outset" w:sz="6" w:space="0" w:color="auto"/>
              <w:bottom w:val="outset" w:sz="6" w:space="0" w:color="auto"/>
              <w:right w:val="outset" w:sz="6" w:space="0" w:color="auto"/>
            </w:tcBorders>
            <w:vAlign w:val="center"/>
          </w:tcPr>
          <w:p w:rsidR="00BC047E" w:rsidRPr="004C6C67" w:rsidRDefault="00BC047E" w:rsidP="00C95C0B">
            <w:pPr>
              <w:spacing w:before="100" w:beforeAutospacing="1" w:after="100" w:afterAutospacing="1" w:line="312" w:lineRule="atLeast"/>
              <w:rPr>
                <w:rFonts w:ascii="Times New Roman" w:hAnsi="Times New Roman"/>
                <w:sz w:val="24"/>
                <w:szCs w:val="24"/>
                <w:lang w:eastAsia="ru-RU"/>
              </w:rPr>
            </w:pPr>
          </w:p>
        </w:tc>
        <w:tc>
          <w:tcPr>
            <w:tcW w:w="1560" w:type="dxa"/>
            <w:tcBorders>
              <w:top w:val="single" w:sz="4" w:space="0" w:color="auto"/>
              <w:left w:val="outset" w:sz="6" w:space="0" w:color="auto"/>
              <w:bottom w:val="outset" w:sz="6" w:space="0" w:color="auto"/>
              <w:right w:val="outset" w:sz="6" w:space="0" w:color="auto"/>
            </w:tcBorders>
          </w:tcPr>
          <w:p w:rsidR="00BC047E" w:rsidRPr="004C6C67" w:rsidRDefault="00BC047E" w:rsidP="00C95C0B">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5 год</w:t>
            </w:r>
          </w:p>
        </w:tc>
        <w:tc>
          <w:tcPr>
            <w:tcW w:w="2409" w:type="dxa"/>
            <w:tcBorders>
              <w:top w:val="single" w:sz="4" w:space="0" w:color="auto"/>
              <w:left w:val="outset" w:sz="6" w:space="0" w:color="auto"/>
              <w:bottom w:val="outset" w:sz="6" w:space="0" w:color="auto"/>
              <w:right w:val="outset" w:sz="6" w:space="0" w:color="auto"/>
            </w:tcBorders>
          </w:tcPr>
          <w:p w:rsidR="00BC047E" w:rsidRPr="004C6C67" w:rsidRDefault="00BC047E" w:rsidP="00C95C0B">
            <w:pPr>
              <w:spacing w:before="100" w:beforeAutospacing="1" w:after="100" w:afterAutospacing="1" w:line="312" w:lineRule="atLeast"/>
              <w:ind w:left="-108"/>
              <w:jc w:val="center"/>
              <w:rPr>
                <w:rFonts w:ascii="Times New Roman" w:hAnsi="Times New Roman"/>
                <w:sz w:val="24"/>
                <w:szCs w:val="24"/>
                <w:lang w:eastAsia="ru-RU"/>
              </w:rPr>
            </w:pPr>
            <w:r w:rsidRPr="004C6C67">
              <w:rPr>
                <w:rFonts w:ascii="Times New Roman" w:hAnsi="Times New Roman"/>
                <w:sz w:val="24"/>
                <w:szCs w:val="24"/>
                <w:lang w:eastAsia="ru-RU"/>
              </w:rPr>
              <w:t>8</w:t>
            </w:r>
          </w:p>
        </w:tc>
        <w:tc>
          <w:tcPr>
            <w:tcW w:w="2127" w:type="dxa"/>
            <w:tcBorders>
              <w:top w:val="single" w:sz="4" w:space="0" w:color="auto"/>
              <w:left w:val="outset" w:sz="6" w:space="0" w:color="auto"/>
              <w:bottom w:val="outset" w:sz="6" w:space="0" w:color="auto"/>
              <w:right w:val="single" w:sz="4" w:space="0" w:color="auto"/>
            </w:tcBorders>
          </w:tcPr>
          <w:p w:rsidR="00BC047E" w:rsidRPr="004C6C67" w:rsidRDefault="00BC047E" w:rsidP="00C95C0B">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18</w:t>
            </w:r>
          </w:p>
        </w:tc>
      </w:tr>
      <w:tr w:rsidR="00BC047E" w:rsidRPr="00386135" w:rsidTr="00E60078">
        <w:trPr>
          <w:trHeight w:val="540"/>
        </w:trPr>
        <w:tc>
          <w:tcPr>
            <w:tcW w:w="642" w:type="dxa"/>
            <w:vMerge w:val="restart"/>
            <w:tcBorders>
              <w:top w:val="outset" w:sz="6" w:space="0" w:color="auto"/>
              <w:right w:val="outset" w:sz="6" w:space="0" w:color="auto"/>
            </w:tcBorders>
            <w:vAlign w:val="center"/>
          </w:tcPr>
          <w:p w:rsidR="00BC047E" w:rsidRPr="004C6C67" w:rsidRDefault="00BC047E" w:rsidP="00E60F2C">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 3.  </w:t>
            </w:r>
          </w:p>
        </w:tc>
        <w:tc>
          <w:tcPr>
            <w:tcW w:w="3969" w:type="dxa"/>
            <w:vMerge w:val="restart"/>
            <w:tcBorders>
              <w:top w:val="outset" w:sz="6" w:space="0" w:color="auto"/>
              <w:left w:val="outset" w:sz="6" w:space="0" w:color="auto"/>
              <w:right w:val="outset" w:sz="6" w:space="0" w:color="auto"/>
            </w:tcBorders>
          </w:tcPr>
          <w:p w:rsidR="00BC047E" w:rsidRPr="004C6C67" w:rsidRDefault="00BC047E" w:rsidP="00C95C0B">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Совершенствования спортивного мастерства</w:t>
            </w:r>
          </w:p>
        </w:tc>
        <w:tc>
          <w:tcPr>
            <w:tcW w:w="1560" w:type="dxa"/>
            <w:tcBorders>
              <w:top w:val="outset" w:sz="6" w:space="0" w:color="auto"/>
              <w:left w:val="outset" w:sz="6" w:space="0" w:color="auto"/>
              <w:bottom w:val="single" w:sz="4" w:space="0" w:color="auto"/>
              <w:right w:val="outset" w:sz="6" w:space="0" w:color="auto"/>
            </w:tcBorders>
          </w:tcPr>
          <w:p w:rsidR="00BC047E" w:rsidRPr="004C6C67" w:rsidRDefault="00BC047E" w:rsidP="00C95C0B">
            <w:pPr>
              <w:spacing w:before="100" w:beforeAutospacing="1" w:after="100" w:afterAutospacing="1" w:line="312" w:lineRule="atLeast"/>
              <w:ind w:left="-108"/>
              <w:jc w:val="center"/>
              <w:rPr>
                <w:rFonts w:ascii="Times New Roman" w:hAnsi="Times New Roman"/>
                <w:sz w:val="24"/>
                <w:szCs w:val="24"/>
                <w:lang w:eastAsia="ru-RU"/>
              </w:rPr>
            </w:pPr>
            <w:r w:rsidRPr="004C6C67">
              <w:rPr>
                <w:rFonts w:ascii="Times New Roman" w:hAnsi="Times New Roman"/>
                <w:sz w:val="24"/>
                <w:szCs w:val="24"/>
                <w:lang w:eastAsia="ru-RU"/>
              </w:rPr>
              <w:t>До года</w:t>
            </w:r>
          </w:p>
        </w:tc>
        <w:tc>
          <w:tcPr>
            <w:tcW w:w="2409" w:type="dxa"/>
            <w:tcBorders>
              <w:top w:val="outset" w:sz="6" w:space="0" w:color="auto"/>
              <w:left w:val="outset" w:sz="6" w:space="0" w:color="auto"/>
              <w:bottom w:val="single" w:sz="4" w:space="0" w:color="auto"/>
              <w:right w:val="outset" w:sz="6" w:space="0" w:color="auto"/>
            </w:tcBorders>
            <w:vAlign w:val="center"/>
          </w:tcPr>
          <w:p w:rsidR="00BC047E" w:rsidRPr="004C6C67" w:rsidRDefault="00BC047E" w:rsidP="00E60F2C">
            <w:pPr>
              <w:spacing w:before="100" w:beforeAutospacing="1" w:after="100" w:afterAutospacing="1" w:line="312" w:lineRule="atLeast"/>
              <w:ind w:left="-108"/>
              <w:jc w:val="center"/>
              <w:rPr>
                <w:rFonts w:ascii="Times New Roman" w:hAnsi="Times New Roman"/>
                <w:sz w:val="24"/>
                <w:szCs w:val="24"/>
                <w:lang w:eastAsia="ru-RU"/>
              </w:rPr>
            </w:pPr>
            <w:r w:rsidRPr="004C6C67">
              <w:rPr>
                <w:rFonts w:ascii="Times New Roman" w:hAnsi="Times New Roman"/>
                <w:sz w:val="24"/>
                <w:szCs w:val="24"/>
                <w:lang w:eastAsia="ru-RU"/>
              </w:rPr>
              <w:t>3</w:t>
            </w:r>
          </w:p>
        </w:tc>
        <w:tc>
          <w:tcPr>
            <w:tcW w:w="2127" w:type="dxa"/>
            <w:tcBorders>
              <w:top w:val="outset" w:sz="6" w:space="0" w:color="auto"/>
              <w:left w:val="outset" w:sz="6" w:space="0" w:color="auto"/>
              <w:bottom w:val="single" w:sz="4" w:space="0" w:color="auto"/>
              <w:right w:val="single" w:sz="4" w:space="0" w:color="auto"/>
            </w:tcBorders>
            <w:vAlign w:val="center"/>
          </w:tcPr>
          <w:p w:rsidR="00BC047E" w:rsidRPr="004C6C67" w:rsidRDefault="00BC047E" w:rsidP="00E60F2C">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24</w:t>
            </w:r>
          </w:p>
        </w:tc>
      </w:tr>
      <w:tr w:rsidR="00BC047E" w:rsidRPr="00386135" w:rsidTr="00C95C0B">
        <w:trPr>
          <w:trHeight w:val="306"/>
        </w:trPr>
        <w:tc>
          <w:tcPr>
            <w:tcW w:w="642" w:type="dxa"/>
            <w:vMerge/>
            <w:tcBorders>
              <w:bottom w:val="outset" w:sz="6" w:space="0" w:color="auto"/>
              <w:right w:val="outset" w:sz="6" w:space="0" w:color="auto"/>
            </w:tcBorders>
            <w:vAlign w:val="center"/>
          </w:tcPr>
          <w:p w:rsidR="00BC047E" w:rsidRPr="004C6C67" w:rsidRDefault="00BC047E" w:rsidP="00E60F2C">
            <w:pPr>
              <w:spacing w:before="100" w:beforeAutospacing="1" w:after="100" w:afterAutospacing="1" w:line="312" w:lineRule="atLeast"/>
              <w:jc w:val="center"/>
              <w:rPr>
                <w:rFonts w:ascii="Times New Roman" w:hAnsi="Times New Roman"/>
                <w:sz w:val="24"/>
                <w:szCs w:val="24"/>
                <w:lang w:eastAsia="ru-RU"/>
              </w:rPr>
            </w:pPr>
          </w:p>
        </w:tc>
        <w:tc>
          <w:tcPr>
            <w:tcW w:w="3969" w:type="dxa"/>
            <w:vMerge/>
            <w:tcBorders>
              <w:left w:val="outset" w:sz="6" w:space="0" w:color="auto"/>
              <w:bottom w:val="outset" w:sz="6" w:space="0" w:color="auto"/>
              <w:right w:val="outset" w:sz="6" w:space="0" w:color="auto"/>
            </w:tcBorders>
          </w:tcPr>
          <w:p w:rsidR="00BC047E" w:rsidRPr="004C6C67" w:rsidRDefault="00BC047E" w:rsidP="00C95C0B">
            <w:pPr>
              <w:spacing w:before="100" w:beforeAutospacing="1" w:after="100" w:afterAutospacing="1" w:line="312" w:lineRule="atLeast"/>
              <w:rPr>
                <w:rFonts w:ascii="Times New Roman" w:hAnsi="Times New Roman"/>
                <w:sz w:val="24"/>
                <w:szCs w:val="24"/>
                <w:lang w:eastAsia="ru-RU"/>
              </w:rPr>
            </w:pPr>
          </w:p>
        </w:tc>
        <w:tc>
          <w:tcPr>
            <w:tcW w:w="1560" w:type="dxa"/>
            <w:tcBorders>
              <w:top w:val="single" w:sz="4" w:space="0" w:color="auto"/>
              <w:left w:val="outset" w:sz="6" w:space="0" w:color="auto"/>
              <w:bottom w:val="outset" w:sz="6" w:space="0" w:color="auto"/>
              <w:right w:val="outset" w:sz="6" w:space="0" w:color="auto"/>
            </w:tcBorders>
          </w:tcPr>
          <w:p w:rsidR="00BC047E" w:rsidRPr="004C6C67" w:rsidRDefault="00BC047E" w:rsidP="00C95C0B">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Свыше года</w:t>
            </w:r>
          </w:p>
        </w:tc>
        <w:tc>
          <w:tcPr>
            <w:tcW w:w="2409" w:type="dxa"/>
            <w:tcBorders>
              <w:top w:val="single" w:sz="4" w:space="0" w:color="auto"/>
              <w:left w:val="outset" w:sz="6" w:space="0" w:color="auto"/>
              <w:bottom w:val="outset" w:sz="6" w:space="0" w:color="auto"/>
              <w:right w:val="outset" w:sz="6" w:space="0" w:color="auto"/>
            </w:tcBorders>
            <w:vAlign w:val="center"/>
          </w:tcPr>
          <w:p w:rsidR="00BC047E" w:rsidRPr="004C6C67" w:rsidRDefault="00BC047E" w:rsidP="00E60F2C">
            <w:pPr>
              <w:spacing w:before="100" w:beforeAutospacing="1" w:after="100" w:afterAutospacing="1" w:line="312" w:lineRule="atLeast"/>
              <w:ind w:left="-108"/>
              <w:jc w:val="center"/>
              <w:rPr>
                <w:rFonts w:ascii="Times New Roman" w:hAnsi="Times New Roman"/>
                <w:sz w:val="24"/>
                <w:szCs w:val="24"/>
                <w:lang w:eastAsia="ru-RU"/>
              </w:rPr>
            </w:pPr>
            <w:r w:rsidRPr="004C6C67">
              <w:rPr>
                <w:rFonts w:ascii="Times New Roman" w:hAnsi="Times New Roman"/>
                <w:sz w:val="24"/>
                <w:szCs w:val="24"/>
                <w:lang w:eastAsia="ru-RU"/>
              </w:rPr>
              <w:t>2</w:t>
            </w:r>
          </w:p>
        </w:tc>
        <w:tc>
          <w:tcPr>
            <w:tcW w:w="2127" w:type="dxa"/>
            <w:tcBorders>
              <w:top w:val="single" w:sz="4" w:space="0" w:color="auto"/>
              <w:left w:val="outset" w:sz="6" w:space="0" w:color="auto"/>
              <w:bottom w:val="outset" w:sz="6" w:space="0" w:color="auto"/>
              <w:right w:val="single" w:sz="4" w:space="0" w:color="auto"/>
            </w:tcBorders>
            <w:vAlign w:val="center"/>
          </w:tcPr>
          <w:p w:rsidR="00BC047E" w:rsidRPr="004C6C67" w:rsidRDefault="00BC047E" w:rsidP="00E60F2C">
            <w:pPr>
              <w:spacing w:before="100" w:beforeAutospacing="1" w:after="100" w:afterAutospacing="1" w:line="312" w:lineRule="atLeast"/>
              <w:jc w:val="center"/>
              <w:rPr>
                <w:rFonts w:ascii="Times New Roman" w:hAnsi="Times New Roman"/>
                <w:sz w:val="24"/>
                <w:szCs w:val="24"/>
                <w:lang w:eastAsia="ru-RU"/>
              </w:rPr>
            </w:pPr>
            <w:r w:rsidRPr="004C6C67">
              <w:rPr>
                <w:rFonts w:ascii="Times New Roman" w:hAnsi="Times New Roman"/>
                <w:sz w:val="24"/>
                <w:szCs w:val="24"/>
                <w:lang w:eastAsia="ru-RU"/>
              </w:rPr>
              <w:t>28</w:t>
            </w:r>
          </w:p>
        </w:tc>
      </w:tr>
    </w:tbl>
    <w:p w:rsidR="00BC047E" w:rsidRPr="004C6C67" w:rsidRDefault="00BC047E" w:rsidP="00CC2EC4">
      <w:pPr>
        <w:tabs>
          <w:tab w:val="left" w:pos="4185"/>
        </w:tabs>
        <w:rPr>
          <w:rFonts w:ascii="Times New Roman" w:hAnsi="Times New Roman"/>
          <w:b/>
          <w:sz w:val="24"/>
          <w:szCs w:val="24"/>
          <w:lang w:eastAsia="ru-RU"/>
        </w:rPr>
      </w:pPr>
      <w:r w:rsidRPr="004C6C67">
        <w:rPr>
          <w:rFonts w:ascii="Times New Roman" w:hAnsi="Times New Roman"/>
          <w:b/>
          <w:sz w:val="24"/>
          <w:szCs w:val="24"/>
          <w:lang w:eastAsia="ru-RU"/>
        </w:rPr>
        <w:t>       </w:t>
      </w:r>
    </w:p>
    <w:p w:rsidR="00BC047E" w:rsidRPr="004C6C67" w:rsidRDefault="00BC047E" w:rsidP="00CC2EC4">
      <w:pPr>
        <w:tabs>
          <w:tab w:val="left" w:pos="4185"/>
        </w:tabs>
        <w:rPr>
          <w:rFonts w:ascii="Times New Roman" w:hAnsi="Times New Roman"/>
          <w:b/>
          <w:sz w:val="24"/>
          <w:szCs w:val="24"/>
          <w:lang w:eastAsia="ru-RU"/>
        </w:rPr>
      </w:pPr>
    </w:p>
    <w:p w:rsidR="00BC047E" w:rsidRPr="004C6C67" w:rsidRDefault="00BC047E" w:rsidP="00CC2EC4">
      <w:pPr>
        <w:tabs>
          <w:tab w:val="left" w:pos="4185"/>
        </w:tabs>
        <w:rPr>
          <w:rFonts w:ascii="Times New Roman" w:hAnsi="Times New Roman"/>
          <w:b/>
          <w:sz w:val="24"/>
          <w:szCs w:val="24"/>
          <w:lang w:eastAsia="ru-RU"/>
        </w:rPr>
      </w:pPr>
    </w:p>
    <w:p w:rsidR="00BC047E" w:rsidRPr="004C6C67" w:rsidRDefault="00BC047E" w:rsidP="00CC2EC4">
      <w:pPr>
        <w:tabs>
          <w:tab w:val="left" w:pos="4185"/>
        </w:tabs>
        <w:rPr>
          <w:rFonts w:ascii="Times New Roman" w:hAnsi="Times New Roman"/>
          <w:b/>
          <w:sz w:val="24"/>
          <w:szCs w:val="24"/>
          <w:lang w:eastAsia="ru-RU"/>
        </w:rPr>
      </w:pPr>
    </w:p>
    <w:p w:rsidR="00BC047E" w:rsidRPr="004C6C67" w:rsidRDefault="00BC047E" w:rsidP="00CC2EC4">
      <w:pPr>
        <w:tabs>
          <w:tab w:val="left" w:pos="4185"/>
        </w:tabs>
        <w:rPr>
          <w:rFonts w:ascii="Times New Roman" w:hAnsi="Times New Roman"/>
          <w:b/>
          <w:sz w:val="24"/>
          <w:szCs w:val="24"/>
          <w:lang w:eastAsia="ru-RU"/>
        </w:rPr>
      </w:pPr>
    </w:p>
    <w:p w:rsidR="00BC047E" w:rsidRPr="004C6C67" w:rsidRDefault="00BC047E" w:rsidP="00CC2EC4">
      <w:pPr>
        <w:tabs>
          <w:tab w:val="left" w:pos="4185"/>
        </w:tabs>
        <w:rPr>
          <w:rFonts w:ascii="Times New Roman" w:hAnsi="Times New Roman"/>
          <w:b/>
          <w:sz w:val="24"/>
          <w:szCs w:val="24"/>
          <w:lang w:eastAsia="ru-RU"/>
        </w:rPr>
      </w:pPr>
    </w:p>
    <w:p w:rsidR="00BC047E" w:rsidRPr="004C6C67" w:rsidRDefault="00BC047E" w:rsidP="00CC2EC4">
      <w:pPr>
        <w:tabs>
          <w:tab w:val="left" w:pos="4185"/>
        </w:tabs>
        <w:rPr>
          <w:rFonts w:ascii="Times New Roman" w:hAnsi="Times New Roman"/>
          <w:b/>
          <w:sz w:val="24"/>
          <w:szCs w:val="24"/>
          <w:lang w:eastAsia="ru-RU"/>
        </w:rPr>
      </w:pPr>
    </w:p>
    <w:p w:rsidR="00BC047E" w:rsidRPr="004C6C67" w:rsidRDefault="00BC047E" w:rsidP="00CC2EC4">
      <w:pPr>
        <w:tabs>
          <w:tab w:val="left" w:pos="4185"/>
        </w:tabs>
        <w:rPr>
          <w:rFonts w:ascii="Times New Roman" w:hAnsi="Times New Roman"/>
          <w:b/>
          <w:sz w:val="24"/>
          <w:szCs w:val="24"/>
          <w:lang w:eastAsia="ru-RU"/>
        </w:rPr>
      </w:pPr>
    </w:p>
    <w:p w:rsidR="00BC047E" w:rsidRPr="004C6C67" w:rsidRDefault="00BC047E" w:rsidP="00CC2EC4">
      <w:pPr>
        <w:tabs>
          <w:tab w:val="left" w:pos="4185"/>
        </w:tabs>
        <w:rPr>
          <w:rFonts w:ascii="Times New Roman" w:hAnsi="Times New Roman"/>
          <w:b/>
          <w:sz w:val="24"/>
          <w:szCs w:val="24"/>
          <w:lang w:eastAsia="ru-RU"/>
        </w:rPr>
      </w:pPr>
    </w:p>
    <w:p w:rsidR="00BC047E" w:rsidRPr="004C6C67" w:rsidRDefault="00BC047E" w:rsidP="00D61A6D">
      <w:pPr>
        <w:tabs>
          <w:tab w:val="left" w:pos="4185"/>
        </w:tabs>
        <w:jc w:val="center"/>
        <w:rPr>
          <w:rFonts w:ascii="Times New Roman" w:hAnsi="Times New Roman"/>
          <w:b/>
          <w:sz w:val="28"/>
          <w:szCs w:val="28"/>
          <w:lang w:eastAsia="ru-RU"/>
        </w:rPr>
      </w:pPr>
      <w:r w:rsidRPr="004C6C67">
        <w:rPr>
          <w:rFonts w:ascii="Times New Roman" w:hAnsi="Times New Roman"/>
          <w:b/>
          <w:sz w:val="28"/>
          <w:szCs w:val="28"/>
          <w:lang w:eastAsia="ru-RU"/>
        </w:rPr>
        <w:t>2. УЧЕБНЫЙ ПЛАН</w:t>
      </w:r>
    </w:p>
    <w:p w:rsidR="00BC047E" w:rsidRPr="004C6C67" w:rsidRDefault="00BC047E" w:rsidP="00D61A6D">
      <w:pPr>
        <w:tabs>
          <w:tab w:val="left" w:pos="4185"/>
        </w:tabs>
        <w:spacing w:after="0"/>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В процессе многолетней тренировки чрезвычайно важна рациональная система применения тренировочных и соревновательных нагрузок. Она строится на основе следующих методических положений: </w:t>
      </w:r>
    </w:p>
    <w:p w:rsidR="00BC047E" w:rsidRPr="004C6C67" w:rsidRDefault="00BC047E" w:rsidP="00D61A6D">
      <w:pPr>
        <w:tabs>
          <w:tab w:val="left" w:pos="4185"/>
        </w:tabs>
        <w:spacing w:after="0"/>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 ориентация уровней нагрузок юных спортсменов на соответствующие показатели, достигнутые сильнейшими спортсменами; </w:t>
      </w:r>
    </w:p>
    <w:p w:rsidR="00BC047E" w:rsidRPr="004C6C67" w:rsidRDefault="00BC047E" w:rsidP="00D61A6D">
      <w:pPr>
        <w:tabs>
          <w:tab w:val="left" w:pos="4185"/>
        </w:tabs>
        <w:spacing w:after="0"/>
        <w:ind w:firstLine="567"/>
        <w:jc w:val="both"/>
        <w:rPr>
          <w:rFonts w:ascii="Times New Roman" w:hAnsi="Times New Roman"/>
          <w:sz w:val="24"/>
          <w:szCs w:val="24"/>
          <w:lang w:eastAsia="ru-RU"/>
        </w:rPr>
      </w:pPr>
      <w:r w:rsidRPr="004C6C67">
        <w:rPr>
          <w:rFonts w:ascii="Times New Roman" w:hAnsi="Times New Roman"/>
          <w:sz w:val="24"/>
          <w:szCs w:val="24"/>
          <w:lang w:eastAsia="ru-RU"/>
        </w:rPr>
        <w:t>- увеличение темпов роста нагрузок от этапа начальной спортивной специализации на последующих этапах;</w:t>
      </w:r>
    </w:p>
    <w:p w:rsidR="00BC047E" w:rsidRPr="004C6C67" w:rsidRDefault="00BC047E" w:rsidP="00D61A6D">
      <w:pPr>
        <w:tabs>
          <w:tab w:val="left" w:pos="4185"/>
        </w:tabs>
        <w:spacing w:after="0"/>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 - соответствие уровня тренировочных и соревновательных нагрузок возрастным особенностям и уровню подготовленности юных спортсменов; </w:t>
      </w:r>
    </w:p>
    <w:p w:rsidR="00BC047E" w:rsidRPr="004C6C67" w:rsidRDefault="00BC047E" w:rsidP="00D61A6D">
      <w:pPr>
        <w:tabs>
          <w:tab w:val="left" w:pos="4185"/>
        </w:tabs>
        <w:spacing w:after="0"/>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 учет закономерностей развития и взаимосвязи различных систем растущего организма спортсмена. </w:t>
      </w:r>
    </w:p>
    <w:p w:rsidR="00BC047E" w:rsidRPr="004C6C67" w:rsidRDefault="00BC047E" w:rsidP="00CC2EC4">
      <w:pPr>
        <w:tabs>
          <w:tab w:val="left" w:pos="4185"/>
        </w:tabs>
        <w:rPr>
          <w:rFonts w:ascii="Times New Roman" w:hAnsi="Times New Roman"/>
          <w:b/>
          <w:sz w:val="24"/>
          <w:szCs w:val="24"/>
          <w:lang w:eastAsia="ru-RU"/>
        </w:rPr>
      </w:pPr>
    </w:p>
    <w:p w:rsidR="00BC047E" w:rsidRPr="004C6C67" w:rsidRDefault="00BC047E" w:rsidP="00D8039B">
      <w:pPr>
        <w:tabs>
          <w:tab w:val="left" w:pos="4185"/>
        </w:tabs>
        <w:jc w:val="center"/>
        <w:rPr>
          <w:rFonts w:ascii="Times New Roman" w:hAnsi="Times New Roman"/>
          <w:sz w:val="24"/>
          <w:szCs w:val="24"/>
          <w:lang w:eastAsia="ru-RU"/>
        </w:rPr>
      </w:pPr>
      <w:r w:rsidRPr="004C6C67">
        <w:rPr>
          <w:rFonts w:ascii="Times New Roman" w:hAnsi="Times New Roman"/>
          <w:b/>
          <w:sz w:val="24"/>
          <w:szCs w:val="24"/>
          <w:lang w:eastAsia="ru-RU"/>
        </w:rPr>
        <w:t>2.1. ПРОДОЛЖИТЕЛЬНОСТЬ И ОБЪЕМЫ РЕАЛИЗАЦИИ ПРОГРАММЫ</w:t>
      </w:r>
    </w:p>
    <w:p w:rsidR="00BC047E" w:rsidRPr="004C6C67" w:rsidRDefault="00BC047E" w:rsidP="00D61A6D">
      <w:pPr>
        <w:tabs>
          <w:tab w:val="left" w:pos="4185"/>
        </w:tabs>
        <w:spacing w:after="0"/>
        <w:ind w:firstLine="567"/>
        <w:rPr>
          <w:rFonts w:ascii="Times New Roman" w:hAnsi="Times New Roman"/>
          <w:sz w:val="24"/>
          <w:szCs w:val="24"/>
          <w:lang w:eastAsia="ru-RU"/>
        </w:rPr>
      </w:pPr>
      <w:r w:rsidRPr="004C6C67">
        <w:rPr>
          <w:rFonts w:ascii="Times New Roman" w:hAnsi="Times New Roman"/>
          <w:sz w:val="24"/>
          <w:szCs w:val="24"/>
          <w:lang w:eastAsia="ru-RU"/>
        </w:rPr>
        <w:t xml:space="preserve">Ниже представлен примерный учебный план с расчетом на 52 недели. </w:t>
      </w:r>
    </w:p>
    <w:p w:rsidR="00BC047E" w:rsidRPr="004C6C67" w:rsidRDefault="00BC047E" w:rsidP="00E60078">
      <w:pPr>
        <w:tabs>
          <w:tab w:val="left" w:pos="4185"/>
        </w:tabs>
        <w:spacing w:after="0"/>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В данном плане часы распределены не только по годам и этапам обучения, но и по времени на основные предметные области: теория и методика физической культуры и спорта, физическая подготовка (общая и специальная), избранный вид спорта (технико-тактическая подготовка, психологическая подготовка, инструкторская и судейская практика, восстановительные мероприятия и медицинское обследование, участие в соревнованиях, итоговая и промежуточная аттестация). </w:t>
      </w:r>
    </w:p>
    <w:p w:rsidR="00BC047E" w:rsidRPr="004C6C67" w:rsidRDefault="00BC047E" w:rsidP="00D61A6D">
      <w:pPr>
        <w:tabs>
          <w:tab w:val="left" w:pos="4185"/>
        </w:tabs>
        <w:spacing w:after="0"/>
        <w:ind w:firstLine="567"/>
        <w:rPr>
          <w:rFonts w:ascii="Times New Roman" w:hAnsi="Times New Roman"/>
          <w:sz w:val="24"/>
          <w:szCs w:val="24"/>
          <w:lang w:eastAsia="ru-RU"/>
        </w:rPr>
      </w:pPr>
      <w:r w:rsidRPr="004C6C67">
        <w:rPr>
          <w:rFonts w:ascii="Times New Roman" w:hAnsi="Times New Roman"/>
          <w:sz w:val="24"/>
          <w:szCs w:val="24"/>
          <w:lang w:eastAsia="ru-RU"/>
        </w:rPr>
        <w:t xml:space="preserve">Основными формами тренировочного процесса в Учреждении являются: </w:t>
      </w:r>
    </w:p>
    <w:p w:rsidR="00BC047E" w:rsidRPr="004C6C67" w:rsidRDefault="00BC047E" w:rsidP="00D61A6D">
      <w:pPr>
        <w:tabs>
          <w:tab w:val="left" w:pos="4185"/>
        </w:tabs>
        <w:spacing w:after="0"/>
        <w:ind w:firstLine="567"/>
        <w:rPr>
          <w:rFonts w:ascii="Times New Roman" w:hAnsi="Times New Roman"/>
          <w:sz w:val="24"/>
          <w:szCs w:val="24"/>
          <w:lang w:eastAsia="ru-RU"/>
        </w:rPr>
      </w:pPr>
      <w:r w:rsidRPr="004C6C67">
        <w:rPr>
          <w:rFonts w:ascii="Times New Roman" w:hAnsi="Times New Roman"/>
          <w:sz w:val="24"/>
          <w:szCs w:val="24"/>
          <w:lang w:eastAsia="ru-RU"/>
        </w:rPr>
        <w:t xml:space="preserve">- групповые и индивидуальные тренировочные и теоретические занятия; </w:t>
      </w:r>
    </w:p>
    <w:p w:rsidR="00BC047E" w:rsidRPr="004C6C67" w:rsidRDefault="00BC047E" w:rsidP="00D61A6D">
      <w:pPr>
        <w:tabs>
          <w:tab w:val="left" w:pos="4185"/>
        </w:tabs>
        <w:spacing w:after="0"/>
        <w:ind w:firstLine="567"/>
        <w:rPr>
          <w:rFonts w:ascii="Times New Roman" w:hAnsi="Times New Roman"/>
          <w:sz w:val="24"/>
          <w:szCs w:val="24"/>
          <w:lang w:eastAsia="ru-RU"/>
        </w:rPr>
      </w:pPr>
      <w:r w:rsidRPr="004C6C67">
        <w:rPr>
          <w:rFonts w:ascii="Times New Roman" w:hAnsi="Times New Roman"/>
          <w:sz w:val="24"/>
          <w:szCs w:val="24"/>
          <w:lang w:eastAsia="ru-RU"/>
        </w:rPr>
        <w:t xml:space="preserve">- работа по индивидуальным планам (обязательна на всех этапах подготовки); </w:t>
      </w:r>
    </w:p>
    <w:p w:rsidR="00BC047E" w:rsidRPr="004C6C67" w:rsidRDefault="00BC047E" w:rsidP="00D61A6D">
      <w:pPr>
        <w:tabs>
          <w:tab w:val="left" w:pos="4185"/>
        </w:tabs>
        <w:spacing w:after="0"/>
        <w:ind w:firstLine="567"/>
        <w:rPr>
          <w:rFonts w:ascii="Times New Roman" w:hAnsi="Times New Roman"/>
          <w:sz w:val="24"/>
          <w:szCs w:val="24"/>
          <w:lang w:eastAsia="ru-RU"/>
        </w:rPr>
      </w:pPr>
      <w:r w:rsidRPr="004C6C67">
        <w:rPr>
          <w:rFonts w:ascii="Times New Roman" w:hAnsi="Times New Roman"/>
          <w:sz w:val="24"/>
          <w:szCs w:val="24"/>
          <w:lang w:eastAsia="ru-RU"/>
        </w:rPr>
        <w:t xml:space="preserve">- тренировочные сборы; </w:t>
      </w:r>
    </w:p>
    <w:p w:rsidR="00BC047E" w:rsidRPr="004C6C67" w:rsidRDefault="00BC047E" w:rsidP="00D61A6D">
      <w:pPr>
        <w:tabs>
          <w:tab w:val="left" w:pos="4185"/>
        </w:tabs>
        <w:spacing w:after="0"/>
        <w:ind w:firstLine="567"/>
        <w:rPr>
          <w:rFonts w:ascii="Times New Roman" w:hAnsi="Times New Roman"/>
          <w:sz w:val="24"/>
          <w:szCs w:val="24"/>
          <w:lang w:eastAsia="ru-RU"/>
        </w:rPr>
      </w:pPr>
      <w:r w:rsidRPr="004C6C67">
        <w:rPr>
          <w:rFonts w:ascii="Times New Roman" w:hAnsi="Times New Roman"/>
          <w:sz w:val="24"/>
          <w:szCs w:val="24"/>
          <w:lang w:eastAsia="ru-RU"/>
        </w:rPr>
        <w:t xml:space="preserve">- участие в соревнованиях и мероприятиях; </w:t>
      </w:r>
    </w:p>
    <w:p w:rsidR="00BC047E" w:rsidRPr="004C6C67" w:rsidRDefault="00BC047E" w:rsidP="00D61A6D">
      <w:pPr>
        <w:tabs>
          <w:tab w:val="left" w:pos="4185"/>
        </w:tabs>
        <w:spacing w:after="0"/>
        <w:ind w:firstLine="567"/>
        <w:rPr>
          <w:rFonts w:ascii="Times New Roman" w:hAnsi="Times New Roman"/>
          <w:sz w:val="24"/>
          <w:szCs w:val="24"/>
          <w:lang w:eastAsia="ru-RU"/>
        </w:rPr>
      </w:pPr>
      <w:r w:rsidRPr="004C6C67">
        <w:rPr>
          <w:rFonts w:ascii="Times New Roman" w:hAnsi="Times New Roman"/>
          <w:sz w:val="24"/>
          <w:szCs w:val="24"/>
          <w:lang w:eastAsia="ru-RU"/>
        </w:rPr>
        <w:t xml:space="preserve">- инструкторская и судейская практика; </w:t>
      </w:r>
    </w:p>
    <w:p w:rsidR="00BC047E" w:rsidRPr="004C6C67" w:rsidRDefault="00BC047E" w:rsidP="00D61A6D">
      <w:pPr>
        <w:tabs>
          <w:tab w:val="left" w:pos="4185"/>
        </w:tabs>
        <w:spacing w:after="0"/>
        <w:ind w:firstLine="567"/>
        <w:rPr>
          <w:rFonts w:ascii="Times New Roman" w:hAnsi="Times New Roman"/>
          <w:sz w:val="24"/>
          <w:szCs w:val="24"/>
          <w:lang w:eastAsia="ru-RU"/>
        </w:rPr>
      </w:pPr>
      <w:r w:rsidRPr="004C6C67">
        <w:rPr>
          <w:rFonts w:ascii="Times New Roman" w:hAnsi="Times New Roman"/>
          <w:sz w:val="24"/>
          <w:szCs w:val="24"/>
          <w:lang w:eastAsia="ru-RU"/>
        </w:rPr>
        <w:t xml:space="preserve">- медико-восстановительные мероприятия; </w:t>
      </w:r>
    </w:p>
    <w:p w:rsidR="00BC047E" w:rsidRPr="004C6C67" w:rsidRDefault="00BC047E" w:rsidP="00D61A6D">
      <w:pPr>
        <w:tabs>
          <w:tab w:val="left" w:pos="4185"/>
        </w:tabs>
        <w:spacing w:after="0"/>
        <w:ind w:firstLine="567"/>
        <w:rPr>
          <w:rFonts w:ascii="Times New Roman" w:hAnsi="Times New Roman"/>
          <w:sz w:val="24"/>
          <w:szCs w:val="24"/>
          <w:lang w:eastAsia="ru-RU"/>
        </w:rPr>
      </w:pPr>
      <w:r w:rsidRPr="004C6C67">
        <w:rPr>
          <w:rFonts w:ascii="Times New Roman" w:hAnsi="Times New Roman"/>
          <w:sz w:val="24"/>
          <w:szCs w:val="24"/>
          <w:lang w:eastAsia="ru-RU"/>
        </w:rPr>
        <w:t>- тестирование и контроль.</w:t>
      </w:r>
    </w:p>
    <w:p w:rsidR="00BC047E" w:rsidRPr="004C6C67" w:rsidRDefault="00BC047E" w:rsidP="00D61A6D">
      <w:pPr>
        <w:tabs>
          <w:tab w:val="left" w:pos="4185"/>
        </w:tabs>
        <w:spacing w:after="0"/>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Непрерывность освоения обучающимися Программы в каникулярный период обеспечивается следующим образом: </w:t>
      </w:r>
    </w:p>
    <w:p w:rsidR="00BC047E" w:rsidRPr="004C6C67" w:rsidRDefault="00BC047E" w:rsidP="00D61A6D">
      <w:pPr>
        <w:tabs>
          <w:tab w:val="left" w:pos="4185"/>
        </w:tabs>
        <w:spacing w:after="0"/>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 в физкультурно-спортивных или спортивно-оздоровительных лагерях (центрах), а также в спортивно-образовательных центрах; </w:t>
      </w:r>
    </w:p>
    <w:p w:rsidR="00BC047E" w:rsidRPr="004C6C67" w:rsidRDefault="00BC047E" w:rsidP="00D61A6D">
      <w:pPr>
        <w:tabs>
          <w:tab w:val="left" w:pos="4185"/>
        </w:tabs>
        <w:spacing w:after="0"/>
        <w:ind w:firstLine="567"/>
        <w:jc w:val="both"/>
        <w:rPr>
          <w:rFonts w:ascii="Times New Roman" w:hAnsi="Times New Roman"/>
          <w:sz w:val="24"/>
          <w:szCs w:val="24"/>
          <w:lang w:eastAsia="ru-RU"/>
        </w:rPr>
      </w:pPr>
      <w:r w:rsidRPr="004C6C67">
        <w:rPr>
          <w:rFonts w:ascii="Times New Roman" w:hAnsi="Times New Roman"/>
          <w:sz w:val="24"/>
          <w:szCs w:val="24"/>
          <w:lang w:eastAsia="ru-RU"/>
        </w:rPr>
        <w:lastRenderedPageBreak/>
        <w:t xml:space="preserve">-участие обучающихся в тренировочных сборах, проводимых образовательными организациями и иными физкультурно-спортивными организациями; </w:t>
      </w:r>
    </w:p>
    <w:p w:rsidR="00BC047E" w:rsidRPr="004C6C67" w:rsidRDefault="00BC047E" w:rsidP="00D61A6D">
      <w:pPr>
        <w:tabs>
          <w:tab w:val="left" w:pos="4185"/>
        </w:tabs>
        <w:spacing w:after="0"/>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 самостоятельная работа обучающихся по индивидуальным планам подготовки. </w:t>
      </w:r>
    </w:p>
    <w:p w:rsidR="00BC047E" w:rsidRPr="004C6C67" w:rsidRDefault="00BC047E" w:rsidP="00D61A6D">
      <w:pPr>
        <w:tabs>
          <w:tab w:val="left" w:pos="4185"/>
        </w:tabs>
        <w:spacing w:after="0"/>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Самостоятельная работа обучающихся допускается начиная с тренировочного этапа. На самостоятельное обучение предпочтительнее выносить такие предметные области, как теория и методика физической культуры и спорта, физическая подготовка, другие виды спорта и подвижные игры. Тренер-преподаватель осуществляет контроль за самостоятельной работой обучающихся на основании ведения дневника самоконтроля, аудио- и видеоматериалов и другими способами (выполнение индивидуального задания, посещение спортивных мероприятий и другие формы). </w:t>
      </w:r>
    </w:p>
    <w:p w:rsidR="00BC047E" w:rsidRPr="004C6C67" w:rsidRDefault="00BC047E" w:rsidP="00D61A6D">
      <w:pPr>
        <w:tabs>
          <w:tab w:val="left" w:pos="4185"/>
        </w:tabs>
        <w:spacing w:after="0"/>
        <w:ind w:firstLine="567"/>
        <w:jc w:val="both"/>
        <w:rPr>
          <w:rFonts w:ascii="Times New Roman" w:hAnsi="Times New Roman"/>
          <w:sz w:val="24"/>
          <w:szCs w:val="24"/>
          <w:lang w:eastAsia="ru-RU"/>
        </w:rPr>
      </w:pPr>
      <w:r w:rsidRPr="004C6C67">
        <w:rPr>
          <w:rFonts w:ascii="Times New Roman" w:hAnsi="Times New Roman"/>
          <w:sz w:val="24"/>
          <w:szCs w:val="24"/>
          <w:lang w:eastAsia="ru-RU"/>
        </w:rPr>
        <w:t>Расписание занятий должно составляться с учетом создания благоприятных условий и режима тренировок, отдыха занимающихся, графика обучения их в общеобразовательных и других учреждениях, характера и графика трудовой деятельности.</w:t>
      </w:r>
    </w:p>
    <w:p w:rsidR="00BC047E" w:rsidRPr="004C6C67" w:rsidRDefault="00BC047E" w:rsidP="00CC2EC4">
      <w:pPr>
        <w:tabs>
          <w:tab w:val="left" w:pos="4185"/>
        </w:tabs>
        <w:jc w:val="center"/>
        <w:rPr>
          <w:rFonts w:ascii="Times New Roman" w:hAnsi="Times New Roman"/>
          <w:b/>
          <w:sz w:val="24"/>
          <w:szCs w:val="24"/>
        </w:rPr>
      </w:pPr>
    </w:p>
    <w:p w:rsidR="00BC047E" w:rsidRPr="004C6C67" w:rsidRDefault="00BC047E" w:rsidP="00CC2EC4">
      <w:pPr>
        <w:tabs>
          <w:tab w:val="left" w:pos="4185"/>
        </w:tabs>
        <w:jc w:val="center"/>
        <w:rPr>
          <w:rFonts w:ascii="Times New Roman" w:hAnsi="Times New Roman"/>
          <w:b/>
          <w:sz w:val="24"/>
          <w:szCs w:val="24"/>
        </w:rPr>
      </w:pPr>
      <w:r w:rsidRPr="004C6C67">
        <w:rPr>
          <w:rFonts w:ascii="Times New Roman" w:hAnsi="Times New Roman"/>
          <w:b/>
          <w:sz w:val="24"/>
          <w:szCs w:val="24"/>
        </w:rPr>
        <w:t>Учебный план  на 52 недели учебно-тренировочных занятий</w:t>
      </w:r>
    </w:p>
    <w:tbl>
      <w:tblPr>
        <w:tblW w:w="4042" w:type="pct"/>
        <w:tblInd w:w="1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8"/>
        <w:gridCol w:w="3169"/>
        <w:gridCol w:w="998"/>
        <w:gridCol w:w="943"/>
        <w:gridCol w:w="895"/>
        <w:gridCol w:w="47"/>
        <w:gridCol w:w="812"/>
        <w:gridCol w:w="126"/>
        <w:gridCol w:w="33"/>
        <w:gridCol w:w="832"/>
        <w:gridCol w:w="968"/>
        <w:gridCol w:w="1174"/>
        <w:gridCol w:w="992"/>
        <w:gridCol w:w="236"/>
      </w:tblGrid>
      <w:tr w:rsidR="00BC047E" w:rsidRPr="00386135" w:rsidTr="005F6D2E">
        <w:trPr>
          <w:trHeight w:val="517"/>
        </w:trPr>
        <w:tc>
          <w:tcPr>
            <w:tcW w:w="305" w:type="pct"/>
            <w:vMerge w:val="restart"/>
          </w:tcPr>
          <w:p w:rsidR="00BC047E" w:rsidRPr="00386135" w:rsidRDefault="00BC047E" w:rsidP="00E60078">
            <w:pPr>
              <w:tabs>
                <w:tab w:val="left" w:pos="4185"/>
              </w:tabs>
              <w:rPr>
                <w:rFonts w:ascii="Times New Roman" w:hAnsi="Times New Roman"/>
                <w:b/>
                <w:sz w:val="24"/>
                <w:szCs w:val="24"/>
              </w:rPr>
            </w:pPr>
            <w:r w:rsidRPr="00386135">
              <w:rPr>
                <w:rFonts w:ascii="Times New Roman" w:hAnsi="Times New Roman"/>
                <w:b/>
                <w:sz w:val="24"/>
                <w:szCs w:val="24"/>
              </w:rPr>
              <w:t>№</w:t>
            </w:r>
          </w:p>
          <w:p w:rsidR="00BC047E" w:rsidRPr="00386135" w:rsidRDefault="00BC047E" w:rsidP="00E60078">
            <w:pPr>
              <w:tabs>
                <w:tab w:val="left" w:pos="4185"/>
              </w:tabs>
              <w:rPr>
                <w:rFonts w:ascii="Times New Roman" w:hAnsi="Times New Roman"/>
                <w:b/>
                <w:sz w:val="24"/>
                <w:szCs w:val="24"/>
              </w:rPr>
            </w:pPr>
            <w:r w:rsidRPr="00386135">
              <w:rPr>
                <w:rFonts w:ascii="Times New Roman" w:hAnsi="Times New Roman"/>
                <w:b/>
                <w:sz w:val="24"/>
                <w:szCs w:val="24"/>
              </w:rPr>
              <w:t>п/п</w:t>
            </w:r>
          </w:p>
        </w:tc>
        <w:tc>
          <w:tcPr>
            <w:tcW w:w="1326" w:type="pct"/>
            <w:vMerge w:val="restart"/>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Разделы подготовки</w:t>
            </w:r>
          </w:p>
        </w:tc>
        <w:tc>
          <w:tcPr>
            <w:tcW w:w="3370" w:type="pct"/>
            <w:gridSpan w:val="12"/>
          </w:tcPr>
          <w:p w:rsidR="00BC047E" w:rsidRPr="00386135" w:rsidRDefault="00BC047E" w:rsidP="001D10C8">
            <w:pPr>
              <w:jc w:val="center"/>
              <w:rPr>
                <w:rFonts w:ascii="Times New Roman" w:hAnsi="Times New Roman"/>
                <w:b/>
                <w:sz w:val="24"/>
                <w:szCs w:val="24"/>
              </w:rPr>
            </w:pPr>
            <w:r w:rsidRPr="00386135">
              <w:rPr>
                <w:rFonts w:ascii="Times New Roman" w:hAnsi="Times New Roman"/>
                <w:b/>
                <w:sz w:val="24"/>
                <w:szCs w:val="24"/>
              </w:rPr>
              <w:t>Этапы обучения</w:t>
            </w:r>
          </w:p>
        </w:tc>
      </w:tr>
      <w:tr w:rsidR="00BC047E" w:rsidRPr="00386135" w:rsidTr="005F6D2E">
        <w:trPr>
          <w:trHeight w:val="420"/>
        </w:trPr>
        <w:tc>
          <w:tcPr>
            <w:tcW w:w="305" w:type="pct"/>
            <w:vMerge/>
          </w:tcPr>
          <w:p w:rsidR="00BC047E" w:rsidRPr="00386135" w:rsidRDefault="00BC047E" w:rsidP="00E60078">
            <w:pPr>
              <w:tabs>
                <w:tab w:val="left" w:pos="4185"/>
              </w:tabs>
              <w:rPr>
                <w:rFonts w:ascii="Times New Roman" w:hAnsi="Times New Roman"/>
                <w:b/>
                <w:sz w:val="24"/>
                <w:szCs w:val="24"/>
              </w:rPr>
            </w:pPr>
          </w:p>
        </w:tc>
        <w:tc>
          <w:tcPr>
            <w:tcW w:w="1326" w:type="pct"/>
            <w:vMerge/>
          </w:tcPr>
          <w:p w:rsidR="00BC047E" w:rsidRPr="00386135" w:rsidRDefault="00BC047E" w:rsidP="00E60078">
            <w:pPr>
              <w:tabs>
                <w:tab w:val="left" w:pos="4185"/>
              </w:tabs>
              <w:rPr>
                <w:rFonts w:ascii="Times New Roman" w:hAnsi="Times New Roman"/>
                <w:b/>
                <w:sz w:val="24"/>
                <w:szCs w:val="24"/>
              </w:rPr>
            </w:pPr>
          </w:p>
        </w:tc>
        <w:tc>
          <w:tcPr>
            <w:tcW w:w="813" w:type="pct"/>
            <w:gridSpan w:val="2"/>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НП</w:t>
            </w:r>
          </w:p>
          <w:p w:rsidR="00BC047E" w:rsidRPr="00386135" w:rsidRDefault="00BC047E" w:rsidP="00E60078">
            <w:pPr>
              <w:tabs>
                <w:tab w:val="left" w:pos="4185"/>
              </w:tabs>
              <w:jc w:val="center"/>
              <w:rPr>
                <w:rFonts w:ascii="Times New Roman" w:hAnsi="Times New Roman"/>
                <w:b/>
                <w:sz w:val="24"/>
                <w:szCs w:val="24"/>
              </w:rPr>
            </w:pPr>
          </w:p>
        </w:tc>
        <w:tc>
          <w:tcPr>
            <w:tcW w:w="732" w:type="pct"/>
            <w:gridSpan w:val="3"/>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Т</w:t>
            </w:r>
          </w:p>
        </w:tc>
        <w:tc>
          <w:tcPr>
            <w:tcW w:w="820" w:type="pct"/>
            <w:gridSpan w:val="4"/>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Т</w:t>
            </w:r>
          </w:p>
        </w:tc>
        <w:tc>
          <w:tcPr>
            <w:tcW w:w="491" w:type="pct"/>
            <w:vMerge w:val="restart"/>
            <w:shd w:val="clear" w:color="auto" w:fill="C6D9F1"/>
          </w:tcPr>
          <w:p w:rsidR="00BC047E" w:rsidRPr="00386135" w:rsidRDefault="00BC047E" w:rsidP="00E60078">
            <w:pPr>
              <w:tabs>
                <w:tab w:val="left" w:pos="4185"/>
              </w:tabs>
              <w:jc w:val="center"/>
              <w:rPr>
                <w:rFonts w:ascii="Times New Roman" w:hAnsi="Times New Roman"/>
                <w:b/>
                <w:sz w:val="24"/>
                <w:szCs w:val="24"/>
              </w:rPr>
            </w:pPr>
          </w:p>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Т - 5</w:t>
            </w:r>
          </w:p>
        </w:tc>
        <w:tc>
          <w:tcPr>
            <w:tcW w:w="415" w:type="pct"/>
            <w:vMerge w:val="restart"/>
          </w:tcPr>
          <w:p w:rsidR="00BC047E" w:rsidRPr="00386135" w:rsidRDefault="00BC047E" w:rsidP="00E60078">
            <w:pPr>
              <w:tabs>
                <w:tab w:val="left" w:pos="4185"/>
              </w:tabs>
              <w:rPr>
                <w:rFonts w:ascii="Times New Roman" w:hAnsi="Times New Roman"/>
                <w:b/>
                <w:sz w:val="24"/>
                <w:szCs w:val="24"/>
              </w:rPr>
            </w:pPr>
          </w:p>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СС  1</w:t>
            </w:r>
          </w:p>
        </w:tc>
        <w:tc>
          <w:tcPr>
            <w:tcW w:w="99" w:type="pct"/>
            <w:vMerge w:val="restart"/>
            <w:shd w:val="clear" w:color="auto" w:fill="C6D9F1"/>
          </w:tcPr>
          <w:p w:rsidR="00BC047E" w:rsidRPr="00386135" w:rsidRDefault="00BC047E" w:rsidP="00E60078">
            <w:pPr>
              <w:tabs>
                <w:tab w:val="left" w:pos="4185"/>
              </w:tabs>
              <w:jc w:val="center"/>
              <w:rPr>
                <w:rFonts w:ascii="Times New Roman" w:hAnsi="Times New Roman"/>
                <w:b/>
                <w:sz w:val="24"/>
                <w:szCs w:val="24"/>
              </w:rPr>
            </w:pPr>
          </w:p>
        </w:tc>
      </w:tr>
      <w:tr w:rsidR="00BC047E" w:rsidRPr="00386135" w:rsidTr="005F6D2E">
        <w:trPr>
          <w:trHeight w:val="556"/>
        </w:trPr>
        <w:tc>
          <w:tcPr>
            <w:tcW w:w="305" w:type="pct"/>
            <w:vMerge/>
          </w:tcPr>
          <w:p w:rsidR="00BC047E" w:rsidRPr="00386135" w:rsidRDefault="00BC047E" w:rsidP="00E60078">
            <w:pPr>
              <w:tabs>
                <w:tab w:val="left" w:pos="4185"/>
              </w:tabs>
              <w:rPr>
                <w:rFonts w:ascii="Times New Roman" w:hAnsi="Times New Roman"/>
                <w:b/>
                <w:sz w:val="24"/>
                <w:szCs w:val="24"/>
              </w:rPr>
            </w:pPr>
          </w:p>
        </w:tc>
        <w:tc>
          <w:tcPr>
            <w:tcW w:w="1326" w:type="pct"/>
            <w:vMerge/>
          </w:tcPr>
          <w:p w:rsidR="00BC047E" w:rsidRPr="00386135" w:rsidRDefault="00BC047E" w:rsidP="00E60078">
            <w:pPr>
              <w:tabs>
                <w:tab w:val="left" w:pos="4185"/>
              </w:tabs>
              <w:rPr>
                <w:rFonts w:ascii="Times New Roman" w:hAnsi="Times New Roman"/>
                <w:b/>
                <w:sz w:val="24"/>
                <w:szCs w:val="24"/>
              </w:rPr>
            </w:pPr>
          </w:p>
        </w:tc>
        <w:tc>
          <w:tcPr>
            <w:tcW w:w="418" w:type="pct"/>
            <w:shd w:val="clear" w:color="auto" w:fill="C6D9F1"/>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1</w:t>
            </w:r>
          </w:p>
        </w:tc>
        <w:tc>
          <w:tcPr>
            <w:tcW w:w="395" w:type="pct"/>
            <w:shd w:val="clear" w:color="auto" w:fill="C6D9F1"/>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2</w:t>
            </w:r>
          </w:p>
        </w:tc>
        <w:tc>
          <w:tcPr>
            <w:tcW w:w="393" w:type="pct"/>
            <w:gridSpan w:val="2"/>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1</w:t>
            </w:r>
          </w:p>
        </w:tc>
        <w:tc>
          <w:tcPr>
            <w:tcW w:w="340" w:type="pct"/>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2</w:t>
            </w:r>
          </w:p>
        </w:tc>
        <w:tc>
          <w:tcPr>
            <w:tcW w:w="415" w:type="pct"/>
            <w:gridSpan w:val="3"/>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3</w:t>
            </w:r>
          </w:p>
        </w:tc>
        <w:tc>
          <w:tcPr>
            <w:tcW w:w="405" w:type="pct"/>
            <w:shd w:val="clear" w:color="auto" w:fill="C6D9F1"/>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4</w:t>
            </w:r>
          </w:p>
        </w:tc>
        <w:tc>
          <w:tcPr>
            <w:tcW w:w="491" w:type="pct"/>
            <w:vMerge/>
            <w:shd w:val="clear" w:color="auto" w:fill="C6D9F1"/>
          </w:tcPr>
          <w:p w:rsidR="00BC047E" w:rsidRPr="00386135" w:rsidRDefault="00BC047E" w:rsidP="00E60078">
            <w:pPr>
              <w:tabs>
                <w:tab w:val="left" w:pos="4185"/>
              </w:tabs>
              <w:rPr>
                <w:rFonts w:ascii="Times New Roman" w:hAnsi="Times New Roman"/>
                <w:b/>
                <w:sz w:val="24"/>
                <w:szCs w:val="24"/>
              </w:rPr>
            </w:pPr>
          </w:p>
        </w:tc>
        <w:tc>
          <w:tcPr>
            <w:tcW w:w="415" w:type="pct"/>
            <w:vMerge/>
          </w:tcPr>
          <w:p w:rsidR="00BC047E" w:rsidRPr="00386135" w:rsidRDefault="00BC047E" w:rsidP="00E60078">
            <w:pPr>
              <w:tabs>
                <w:tab w:val="left" w:pos="4185"/>
              </w:tabs>
              <w:rPr>
                <w:rFonts w:ascii="Times New Roman" w:hAnsi="Times New Roman"/>
                <w:b/>
                <w:sz w:val="24"/>
                <w:szCs w:val="24"/>
              </w:rPr>
            </w:pPr>
          </w:p>
        </w:tc>
        <w:tc>
          <w:tcPr>
            <w:tcW w:w="99" w:type="pct"/>
            <w:vMerge/>
            <w:shd w:val="clear" w:color="auto" w:fill="C6D9F1"/>
          </w:tcPr>
          <w:p w:rsidR="00BC047E" w:rsidRPr="00386135" w:rsidRDefault="00BC047E" w:rsidP="00E60078">
            <w:pPr>
              <w:tabs>
                <w:tab w:val="left" w:pos="4185"/>
              </w:tabs>
              <w:rPr>
                <w:rFonts w:ascii="Times New Roman" w:hAnsi="Times New Roman"/>
                <w:b/>
                <w:sz w:val="24"/>
                <w:szCs w:val="24"/>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b/>
                <w:sz w:val="24"/>
                <w:szCs w:val="24"/>
              </w:rPr>
            </w:pPr>
            <w:r w:rsidRPr="00386135">
              <w:rPr>
                <w:rFonts w:ascii="Times New Roman" w:hAnsi="Times New Roman"/>
                <w:b/>
                <w:sz w:val="24"/>
                <w:szCs w:val="24"/>
              </w:rPr>
              <w:t>1.</w:t>
            </w:r>
          </w:p>
        </w:tc>
        <w:tc>
          <w:tcPr>
            <w:tcW w:w="1326" w:type="pct"/>
          </w:tcPr>
          <w:p w:rsidR="00BC047E" w:rsidRPr="00386135" w:rsidRDefault="00BC047E" w:rsidP="00E60078">
            <w:pPr>
              <w:tabs>
                <w:tab w:val="left" w:pos="4185"/>
              </w:tabs>
              <w:rPr>
                <w:rFonts w:ascii="Times New Roman" w:hAnsi="Times New Roman"/>
                <w:b/>
                <w:sz w:val="24"/>
                <w:szCs w:val="24"/>
              </w:rPr>
            </w:pPr>
            <w:r w:rsidRPr="00386135">
              <w:rPr>
                <w:rFonts w:ascii="Times New Roman" w:hAnsi="Times New Roman"/>
                <w:b/>
                <w:sz w:val="24"/>
                <w:szCs w:val="24"/>
              </w:rPr>
              <w:t xml:space="preserve">Теоретическая подготовка </w:t>
            </w:r>
          </w:p>
          <w:p w:rsidR="00BC047E" w:rsidRPr="00386135" w:rsidRDefault="00BC047E" w:rsidP="00E60078">
            <w:pPr>
              <w:tabs>
                <w:tab w:val="left" w:pos="4185"/>
              </w:tabs>
              <w:rPr>
                <w:rFonts w:ascii="Times New Roman" w:hAnsi="Times New Roman"/>
                <w:b/>
                <w:sz w:val="24"/>
                <w:szCs w:val="24"/>
              </w:rPr>
            </w:pPr>
          </w:p>
        </w:tc>
        <w:tc>
          <w:tcPr>
            <w:tcW w:w="418" w:type="pct"/>
            <w:shd w:val="clear" w:color="auto" w:fill="C6D9F1"/>
          </w:tcPr>
          <w:p w:rsidR="00BC047E" w:rsidRPr="00386135" w:rsidRDefault="00BC047E" w:rsidP="00E60078">
            <w:pPr>
              <w:tabs>
                <w:tab w:val="left" w:pos="4185"/>
              </w:tabs>
              <w:jc w:val="center"/>
              <w:rPr>
                <w:rFonts w:ascii="Times New Roman" w:hAnsi="Times New Roman"/>
                <w:b/>
                <w:sz w:val="24"/>
                <w:szCs w:val="24"/>
                <w:lang w:val="en-US"/>
              </w:rPr>
            </w:pPr>
            <w:r w:rsidRPr="00386135">
              <w:rPr>
                <w:rFonts w:ascii="Times New Roman" w:hAnsi="Times New Roman"/>
                <w:b/>
                <w:sz w:val="24"/>
                <w:szCs w:val="24"/>
                <w:lang w:val="en-US"/>
              </w:rPr>
              <w:t>45</w:t>
            </w:r>
          </w:p>
        </w:tc>
        <w:tc>
          <w:tcPr>
            <w:tcW w:w="395" w:type="pct"/>
            <w:shd w:val="clear" w:color="auto" w:fill="C6D9F1"/>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lang w:val="en-US"/>
              </w:rPr>
              <w:t>5</w:t>
            </w:r>
            <w:r w:rsidRPr="00386135">
              <w:rPr>
                <w:rFonts w:ascii="Times New Roman" w:hAnsi="Times New Roman"/>
                <w:b/>
                <w:sz w:val="24"/>
                <w:szCs w:val="24"/>
              </w:rPr>
              <w:t>0</w:t>
            </w:r>
          </w:p>
        </w:tc>
        <w:tc>
          <w:tcPr>
            <w:tcW w:w="393" w:type="pct"/>
            <w:gridSpan w:val="2"/>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162</w:t>
            </w:r>
          </w:p>
        </w:tc>
        <w:tc>
          <w:tcPr>
            <w:tcW w:w="340" w:type="pct"/>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162</w:t>
            </w:r>
          </w:p>
        </w:tc>
        <w:tc>
          <w:tcPr>
            <w:tcW w:w="415" w:type="pct"/>
            <w:gridSpan w:val="3"/>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180</w:t>
            </w:r>
          </w:p>
        </w:tc>
        <w:tc>
          <w:tcPr>
            <w:tcW w:w="405" w:type="pct"/>
            <w:shd w:val="clear" w:color="auto" w:fill="C6D9F1"/>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180</w:t>
            </w:r>
          </w:p>
        </w:tc>
        <w:tc>
          <w:tcPr>
            <w:tcW w:w="491" w:type="pct"/>
            <w:shd w:val="clear" w:color="auto" w:fill="C6D9F1"/>
          </w:tcPr>
          <w:p w:rsidR="00BC047E" w:rsidRPr="00386135" w:rsidRDefault="00BC047E" w:rsidP="00E60078">
            <w:pPr>
              <w:tabs>
                <w:tab w:val="left" w:pos="4185"/>
              </w:tabs>
              <w:jc w:val="center"/>
              <w:rPr>
                <w:rFonts w:ascii="Times New Roman" w:hAnsi="Times New Roman"/>
                <w:b/>
                <w:sz w:val="24"/>
                <w:szCs w:val="24"/>
                <w:lang w:val="en-US"/>
              </w:rPr>
            </w:pPr>
            <w:r w:rsidRPr="00386135">
              <w:rPr>
                <w:rFonts w:ascii="Times New Roman" w:hAnsi="Times New Roman"/>
                <w:b/>
                <w:sz w:val="24"/>
                <w:szCs w:val="24"/>
                <w:lang w:val="en-US"/>
              </w:rPr>
              <w:t>200</w:t>
            </w:r>
          </w:p>
        </w:tc>
        <w:tc>
          <w:tcPr>
            <w:tcW w:w="415" w:type="pct"/>
          </w:tcPr>
          <w:p w:rsidR="00BC047E" w:rsidRPr="00386135" w:rsidRDefault="00BC047E" w:rsidP="00E60078">
            <w:pPr>
              <w:tabs>
                <w:tab w:val="left" w:pos="4185"/>
              </w:tabs>
              <w:jc w:val="center"/>
              <w:rPr>
                <w:rFonts w:ascii="Times New Roman" w:hAnsi="Times New Roman"/>
                <w:b/>
                <w:sz w:val="24"/>
                <w:szCs w:val="24"/>
                <w:lang w:val="en-US"/>
              </w:rPr>
            </w:pPr>
            <w:r w:rsidRPr="00386135">
              <w:rPr>
                <w:rFonts w:ascii="Times New Roman" w:hAnsi="Times New Roman"/>
                <w:b/>
                <w:sz w:val="24"/>
                <w:szCs w:val="24"/>
                <w:lang w:val="en-US"/>
              </w:rPr>
              <w:t>250</w:t>
            </w:r>
          </w:p>
        </w:tc>
        <w:tc>
          <w:tcPr>
            <w:tcW w:w="99" w:type="pct"/>
            <w:shd w:val="clear" w:color="auto" w:fill="C6D9F1"/>
          </w:tcPr>
          <w:p w:rsidR="00BC047E" w:rsidRPr="00386135" w:rsidRDefault="00BC047E" w:rsidP="00E60078">
            <w:pPr>
              <w:tabs>
                <w:tab w:val="left" w:pos="4185"/>
              </w:tabs>
              <w:jc w:val="center"/>
              <w:rPr>
                <w:rFonts w:ascii="Times New Roman" w:hAnsi="Times New Roman"/>
                <w:b/>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История парусного спорта РФ, РТ, в мире.</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6</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2</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w:t>
            </w:r>
          </w:p>
        </w:tc>
        <w:tc>
          <w:tcPr>
            <w:tcW w:w="340" w:type="pct"/>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w:t>
            </w:r>
          </w:p>
        </w:tc>
        <w:tc>
          <w:tcPr>
            <w:tcW w:w="415" w:type="pct"/>
            <w:gridSpan w:val="3"/>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2</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Гигиена спортсмена,  закаливание, режимы питания и спортивной тренировки</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2</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w:t>
            </w:r>
          </w:p>
        </w:tc>
        <w:tc>
          <w:tcPr>
            <w:tcW w:w="340" w:type="pct"/>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w:t>
            </w:r>
          </w:p>
        </w:tc>
        <w:tc>
          <w:tcPr>
            <w:tcW w:w="415" w:type="pct"/>
            <w:gridSpan w:val="3"/>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2</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w:t>
            </w:r>
          </w:p>
        </w:tc>
        <w:tc>
          <w:tcPr>
            <w:tcW w:w="99" w:type="pct"/>
            <w:shd w:val="clear" w:color="auto" w:fill="C6D9F1"/>
          </w:tcPr>
          <w:p w:rsidR="00BC047E" w:rsidRPr="00386135" w:rsidRDefault="00BC047E" w:rsidP="00E60078">
            <w:pPr>
              <w:tabs>
                <w:tab w:val="left" w:pos="4185"/>
              </w:tabs>
              <w:ind w:right="-127"/>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Теория паруса</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8</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8</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6</w:t>
            </w:r>
          </w:p>
        </w:tc>
        <w:tc>
          <w:tcPr>
            <w:tcW w:w="340" w:type="pct"/>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6</w:t>
            </w:r>
          </w:p>
        </w:tc>
        <w:tc>
          <w:tcPr>
            <w:tcW w:w="415" w:type="pct"/>
            <w:gridSpan w:val="3"/>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2</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Строение корпуса</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8</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8</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w:t>
            </w:r>
          </w:p>
        </w:tc>
        <w:tc>
          <w:tcPr>
            <w:tcW w:w="340" w:type="pct"/>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w:t>
            </w:r>
          </w:p>
        </w:tc>
        <w:tc>
          <w:tcPr>
            <w:tcW w:w="415" w:type="pct"/>
            <w:gridSpan w:val="3"/>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c>
          <w:tcPr>
            <w:tcW w:w="415" w:type="pct"/>
          </w:tcPr>
          <w:p w:rsidR="00BC047E" w:rsidRPr="00386135" w:rsidRDefault="00BC047E" w:rsidP="00E60078">
            <w:pPr>
              <w:tabs>
                <w:tab w:val="left" w:pos="4185"/>
              </w:tabs>
              <w:jc w:val="center"/>
              <w:rPr>
                <w:rFonts w:ascii="Times New Roman" w:hAnsi="Times New Roman"/>
                <w:sz w:val="24"/>
                <w:szCs w:val="24"/>
              </w:rPr>
            </w:pP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Техника ПС</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rPr>
            </w:pP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rPr>
            </w:pPr>
          </w:p>
        </w:tc>
        <w:tc>
          <w:tcPr>
            <w:tcW w:w="393" w:type="pct"/>
            <w:gridSpan w:val="2"/>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12</w:t>
            </w:r>
          </w:p>
        </w:tc>
        <w:tc>
          <w:tcPr>
            <w:tcW w:w="340"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12</w:t>
            </w:r>
          </w:p>
        </w:tc>
        <w:tc>
          <w:tcPr>
            <w:tcW w:w="415" w:type="pct"/>
            <w:gridSpan w:val="3"/>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20</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20</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rPr>
            </w:pPr>
          </w:p>
        </w:tc>
        <w:tc>
          <w:tcPr>
            <w:tcW w:w="415" w:type="pct"/>
          </w:tcPr>
          <w:p w:rsidR="00BC047E" w:rsidRPr="00386135" w:rsidRDefault="00BC047E" w:rsidP="00E60078">
            <w:pPr>
              <w:tabs>
                <w:tab w:val="left" w:pos="4185"/>
              </w:tabs>
              <w:jc w:val="center"/>
              <w:rPr>
                <w:rFonts w:ascii="Times New Roman" w:hAnsi="Times New Roman"/>
                <w:sz w:val="24"/>
                <w:szCs w:val="24"/>
              </w:rPr>
            </w:pP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Стратегия и тактика парусных гонок</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6</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8</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80</w:t>
            </w:r>
          </w:p>
        </w:tc>
        <w:tc>
          <w:tcPr>
            <w:tcW w:w="340" w:type="pct"/>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80</w:t>
            </w:r>
          </w:p>
        </w:tc>
        <w:tc>
          <w:tcPr>
            <w:tcW w:w="415" w:type="pct"/>
            <w:gridSpan w:val="3"/>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80</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80</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100</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96</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ППС, ППГ</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6</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8</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25</w:t>
            </w:r>
          </w:p>
        </w:tc>
        <w:tc>
          <w:tcPr>
            <w:tcW w:w="340" w:type="pct"/>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25</w:t>
            </w:r>
          </w:p>
        </w:tc>
        <w:tc>
          <w:tcPr>
            <w:tcW w:w="415" w:type="pct"/>
            <w:gridSpan w:val="3"/>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31</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31</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40</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90</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 xml:space="preserve">Метеорология </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4</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w:t>
            </w:r>
          </w:p>
        </w:tc>
        <w:tc>
          <w:tcPr>
            <w:tcW w:w="340" w:type="pct"/>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w:t>
            </w:r>
          </w:p>
        </w:tc>
        <w:tc>
          <w:tcPr>
            <w:tcW w:w="415" w:type="pct"/>
            <w:gridSpan w:val="3"/>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6</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6</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8</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11</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Разбор тренировочных гонок, инструктаж.</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5</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20</w:t>
            </w:r>
          </w:p>
        </w:tc>
        <w:tc>
          <w:tcPr>
            <w:tcW w:w="340" w:type="pct"/>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20</w:t>
            </w:r>
          </w:p>
        </w:tc>
        <w:tc>
          <w:tcPr>
            <w:tcW w:w="415" w:type="pct"/>
            <w:gridSpan w:val="3"/>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24</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24</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36</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40</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Подготовка, анализ, коррек-тировка индивидуальных планов</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rPr>
            </w:pP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rPr>
            </w:pP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p>
        </w:tc>
        <w:tc>
          <w:tcPr>
            <w:tcW w:w="340" w:type="pct"/>
          </w:tcPr>
          <w:p w:rsidR="00BC047E" w:rsidRPr="00386135" w:rsidRDefault="00BC047E" w:rsidP="00E60078">
            <w:pPr>
              <w:tabs>
                <w:tab w:val="left" w:pos="4185"/>
              </w:tabs>
              <w:jc w:val="center"/>
              <w:rPr>
                <w:rFonts w:ascii="Times New Roman" w:hAnsi="Times New Roman"/>
                <w:sz w:val="24"/>
                <w:szCs w:val="24"/>
              </w:rPr>
            </w:pPr>
          </w:p>
        </w:tc>
        <w:tc>
          <w:tcPr>
            <w:tcW w:w="415" w:type="pct"/>
            <w:gridSpan w:val="3"/>
          </w:tcPr>
          <w:p w:rsidR="00BC047E" w:rsidRPr="00386135" w:rsidRDefault="00BC047E" w:rsidP="00E60078">
            <w:pPr>
              <w:tabs>
                <w:tab w:val="left" w:pos="4185"/>
              </w:tabs>
              <w:jc w:val="center"/>
              <w:rPr>
                <w:rFonts w:ascii="Times New Roman" w:hAnsi="Times New Roman"/>
                <w:sz w:val="24"/>
                <w:szCs w:val="24"/>
              </w:rPr>
            </w:pP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rPr>
            </w:pP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6</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Планирование спортивной тренировки</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3</w:t>
            </w:r>
          </w:p>
        </w:tc>
        <w:tc>
          <w:tcPr>
            <w:tcW w:w="340" w:type="pct"/>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3</w:t>
            </w:r>
          </w:p>
        </w:tc>
        <w:tc>
          <w:tcPr>
            <w:tcW w:w="415" w:type="pct"/>
            <w:gridSpan w:val="3"/>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5</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5</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6</w:t>
            </w:r>
          </w:p>
        </w:tc>
        <w:tc>
          <w:tcPr>
            <w:tcW w:w="415" w:type="pct"/>
          </w:tcPr>
          <w:p w:rsidR="00BC047E" w:rsidRPr="00386135" w:rsidRDefault="00BC047E" w:rsidP="00E60078">
            <w:pPr>
              <w:tabs>
                <w:tab w:val="left" w:pos="4185"/>
              </w:tabs>
              <w:jc w:val="center"/>
              <w:rPr>
                <w:rFonts w:ascii="Times New Roman" w:hAnsi="Times New Roman"/>
                <w:sz w:val="24"/>
                <w:szCs w:val="24"/>
              </w:rPr>
            </w:pP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Зачет по теоретической подготовке</w:t>
            </w:r>
          </w:p>
          <w:p w:rsidR="00BC047E" w:rsidRPr="00386135" w:rsidRDefault="00BC047E" w:rsidP="00E60078">
            <w:pPr>
              <w:tabs>
                <w:tab w:val="left" w:pos="4185"/>
              </w:tabs>
              <w:rPr>
                <w:rFonts w:ascii="Times New Roman" w:hAnsi="Times New Roman"/>
                <w:sz w:val="24"/>
                <w:szCs w:val="24"/>
              </w:rPr>
            </w:pP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3</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w:t>
            </w:r>
          </w:p>
        </w:tc>
        <w:tc>
          <w:tcPr>
            <w:tcW w:w="340" w:type="pct"/>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w:t>
            </w:r>
          </w:p>
        </w:tc>
        <w:tc>
          <w:tcPr>
            <w:tcW w:w="415" w:type="pct"/>
            <w:gridSpan w:val="3"/>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4</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4</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b/>
                <w:sz w:val="24"/>
                <w:szCs w:val="24"/>
              </w:rPr>
            </w:pPr>
            <w:r w:rsidRPr="00386135">
              <w:rPr>
                <w:rFonts w:ascii="Times New Roman" w:hAnsi="Times New Roman"/>
                <w:b/>
                <w:sz w:val="24"/>
                <w:szCs w:val="24"/>
              </w:rPr>
              <w:t>2.</w:t>
            </w:r>
          </w:p>
          <w:p w:rsidR="00BC047E" w:rsidRPr="00386135" w:rsidRDefault="00BC047E" w:rsidP="00E60078">
            <w:pPr>
              <w:tabs>
                <w:tab w:val="left" w:pos="4185"/>
              </w:tabs>
              <w:rPr>
                <w:rFonts w:ascii="Times New Roman" w:hAnsi="Times New Roman"/>
                <w:b/>
                <w:sz w:val="24"/>
                <w:szCs w:val="24"/>
              </w:rPr>
            </w:pPr>
          </w:p>
        </w:tc>
        <w:tc>
          <w:tcPr>
            <w:tcW w:w="1326" w:type="pct"/>
          </w:tcPr>
          <w:p w:rsidR="00BC047E" w:rsidRPr="00386135" w:rsidRDefault="00BC047E" w:rsidP="00E60078">
            <w:pPr>
              <w:tabs>
                <w:tab w:val="left" w:pos="4185"/>
              </w:tabs>
              <w:rPr>
                <w:rFonts w:ascii="Times New Roman" w:hAnsi="Times New Roman"/>
                <w:b/>
                <w:sz w:val="24"/>
                <w:szCs w:val="24"/>
              </w:rPr>
            </w:pPr>
            <w:r w:rsidRPr="00386135">
              <w:rPr>
                <w:rFonts w:ascii="Times New Roman" w:hAnsi="Times New Roman"/>
                <w:b/>
                <w:sz w:val="24"/>
                <w:szCs w:val="24"/>
              </w:rPr>
              <w:t>Практические занятия</w:t>
            </w:r>
          </w:p>
          <w:p w:rsidR="00BC047E" w:rsidRPr="00386135" w:rsidRDefault="00BC047E" w:rsidP="00E60078">
            <w:pPr>
              <w:tabs>
                <w:tab w:val="left" w:pos="4185"/>
              </w:tabs>
              <w:rPr>
                <w:rFonts w:ascii="Times New Roman" w:hAnsi="Times New Roman"/>
                <w:b/>
                <w:sz w:val="24"/>
                <w:szCs w:val="24"/>
              </w:rPr>
            </w:pPr>
          </w:p>
        </w:tc>
        <w:tc>
          <w:tcPr>
            <w:tcW w:w="418" w:type="pct"/>
            <w:shd w:val="clear" w:color="auto" w:fill="C6D9F1"/>
          </w:tcPr>
          <w:p w:rsidR="00BC047E" w:rsidRPr="00386135" w:rsidRDefault="00BC047E" w:rsidP="00E60078">
            <w:pPr>
              <w:tabs>
                <w:tab w:val="left" w:pos="4185"/>
              </w:tabs>
              <w:jc w:val="center"/>
              <w:rPr>
                <w:rFonts w:ascii="Times New Roman" w:hAnsi="Times New Roman"/>
                <w:b/>
                <w:sz w:val="24"/>
                <w:szCs w:val="24"/>
                <w:lang w:val="en-US"/>
              </w:rPr>
            </w:pPr>
            <w:r w:rsidRPr="00386135">
              <w:rPr>
                <w:rFonts w:ascii="Times New Roman" w:hAnsi="Times New Roman"/>
                <w:b/>
                <w:sz w:val="24"/>
                <w:szCs w:val="24"/>
              </w:rPr>
              <w:t>26</w:t>
            </w:r>
            <w:r w:rsidRPr="00386135">
              <w:rPr>
                <w:rFonts w:ascii="Times New Roman" w:hAnsi="Times New Roman"/>
                <w:b/>
                <w:sz w:val="24"/>
                <w:szCs w:val="24"/>
                <w:lang w:val="en-US"/>
              </w:rPr>
              <w:t>7</w:t>
            </w:r>
          </w:p>
        </w:tc>
        <w:tc>
          <w:tcPr>
            <w:tcW w:w="395" w:type="pct"/>
            <w:shd w:val="clear" w:color="auto" w:fill="C6D9F1"/>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418</w:t>
            </w:r>
          </w:p>
        </w:tc>
        <w:tc>
          <w:tcPr>
            <w:tcW w:w="393" w:type="pct"/>
            <w:gridSpan w:val="2"/>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462</w:t>
            </w:r>
          </w:p>
        </w:tc>
        <w:tc>
          <w:tcPr>
            <w:tcW w:w="340" w:type="pct"/>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462</w:t>
            </w:r>
          </w:p>
        </w:tc>
        <w:tc>
          <w:tcPr>
            <w:tcW w:w="415" w:type="pct"/>
            <w:gridSpan w:val="3"/>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548</w:t>
            </w:r>
          </w:p>
        </w:tc>
        <w:tc>
          <w:tcPr>
            <w:tcW w:w="405" w:type="pct"/>
            <w:shd w:val="clear" w:color="auto" w:fill="C6D9F1"/>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652</w:t>
            </w:r>
          </w:p>
        </w:tc>
        <w:tc>
          <w:tcPr>
            <w:tcW w:w="491" w:type="pct"/>
            <w:shd w:val="clear" w:color="auto" w:fill="C6D9F1"/>
          </w:tcPr>
          <w:p w:rsidR="00BC047E" w:rsidRPr="00386135" w:rsidRDefault="00BC047E" w:rsidP="00E60078">
            <w:pPr>
              <w:tabs>
                <w:tab w:val="left" w:pos="4185"/>
              </w:tabs>
              <w:jc w:val="center"/>
              <w:rPr>
                <w:rFonts w:ascii="Times New Roman" w:hAnsi="Times New Roman"/>
                <w:b/>
                <w:sz w:val="24"/>
                <w:szCs w:val="24"/>
                <w:lang w:val="en-US"/>
              </w:rPr>
            </w:pPr>
            <w:r w:rsidRPr="00386135">
              <w:rPr>
                <w:rFonts w:ascii="Times New Roman" w:hAnsi="Times New Roman"/>
                <w:b/>
                <w:sz w:val="24"/>
                <w:szCs w:val="24"/>
                <w:lang w:val="en-US"/>
              </w:rPr>
              <w:t>736</w:t>
            </w:r>
          </w:p>
        </w:tc>
        <w:tc>
          <w:tcPr>
            <w:tcW w:w="415" w:type="pct"/>
          </w:tcPr>
          <w:p w:rsidR="00BC047E" w:rsidRPr="00386135" w:rsidRDefault="00BC047E" w:rsidP="00E60078">
            <w:pPr>
              <w:tabs>
                <w:tab w:val="left" w:pos="4185"/>
              </w:tabs>
              <w:jc w:val="center"/>
              <w:rPr>
                <w:rFonts w:ascii="Times New Roman" w:hAnsi="Times New Roman"/>
                <w:b/>
                <w:sz w:val="24"/>
                <w:szCs w:val="24"/>
                <w:lang w:val="en-US"/>
              </w:rPr>
            </w:pPr>
            <w:r w:rsidRPr="00386135">
              <w:rPr>
                <w:rFonts w:ascii="Times New Roman" w:hAnsi="Times New Roman"/>
                <w:b/>
                <w:sz w:val="24"/>
                <w:szCs w:val="24"/>
                <w:lang w:val="en-US"/>
              </w:rPr>
              <w:t>998</w:t>
            </w:r>
          </w:p>
        </w:tc>
        <w:tc>
          <w:tcPr>
            <w:tcW w:w="99" w:type="pct"/>
            <w:shd w:val="clear" w:color="auto" w:fill="C6D9F1"/>
          </w:tcPr>
          <w:p w:rsidR="00BC047E" w:rsidRPr="00386135" w:rsidRDefault="00BC047E" w:rsidP="00E60078">
            <w:pPr>
              <w:tabs>
                <w:tab w:val="left" w:pos="4185"/>
              </w:tabs>
              <w:jc w:val="center"/>
              <w:rPr>
                <w:rFonts w:ascii="Times New Roman" w:hAnsi="Times New Roman"/>
                <w:b/>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а)</w:t>
            </w: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Специальная подготовка:</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98</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172</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131</w:t>
            </w:r>
          </w:p>
        </w:tc>
        <w:tc>
          <w:tcPr>
            <w:tcW w:w="340" w:type="pct"/>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131</w:t>
            </w:r>
          </w:p>
        </w:tc>
        <w:tc>
          <w:tcPr>
            <w:tcW w:w="415" w:type="pct"/>
            <w:gridSpan w:val="3"/>
          </w:tcPr>
          <w:p w:rsidR="00BC047E" w:rsidRPr="00386135" w:rsidRDefault="00BC047E" w:rsidP="00E60078">
            <w:pPr>
              <w:tabs>
                <w:tab w:val="left" w:pos="4185"/>
              </w:tabs>
              <w:jc w:val="center"/>
              <w:rPr>
                <w:rFonts w:ascii="Times New Roman" w:hAnsi="Times New Roman"/>
                <w:b/>
                <w:i/>
                <w:sz w:val="24"/>
                <w:szCs w:val="24"/>
              </w:rPr>
            </w:pPr>
            <w:r w:rsidRPr="00386135">
              <w:rPr>
                <w:rFonts w:ascii="Times New Roman" w:hAnsi="Times New Roman"/>
                <w:b/>
                <w:i/>
                <w:sz w:val="24"/>
                <w:szCs w:val="24"/>
              </w:rPr>
              <w:t>126</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126</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126</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132</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 техника управления яхтой;</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76</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116</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64</w:t>
            </w:r>
          </w:p>
        </w:tc>
        <w:tc>
          <w:tcPr>
            <w:tcW w:w="340" w:type="pct"/>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64</w:t>
            </w:r>
          </w:p>
        </w:tc>
        <w:tc>
          <w:tcPr>
            <w:tcW w:w="415" w:type="pct"/>
            <w:gridSpan w:val="3"/>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58</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58</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58</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58</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 тактика и стратегия ПГ;</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14</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36</w:t>
            </w:r>
          </w:p>
        </w:tc>
        <w:tc>
          <w:tcPr>
            <w:tcW w:w="393" w:type="pct"/>
            <w:gridSpan w:val="2"/>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rPr>
              <w:t>4</w:t>
            </w:r>
            <w:r w:rsidRPr="00386135">
              <w:rPr>
                <w:rFonts w:ascii="Times New Roman" w:hAnsi="Times New Roman"/>
                <w:sz w:val="24"/>
                <w:szCs w:val="24"/>
                <w:lang w:val="en-US"/>
              </w:rPr>
              <w:t>6</w:t>
            </w:r>
          </w:p>
        </w:tc>
        <w:tc>
          <w:tcPr>
            <w:tcW w:w="340"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rPr>
              <w:t>4</w:t>
            </w:r>
            <w:r w:rsidRPr="00386135">
              <w:rPr>
                <w:rFonts w:ascii="Times New Roman" w:hAnsi="Times New Roman"/>
                <w:sz w:val="24"/>
                <w:szCs w:val="24"/>
                <w:lang w:val="en-US"/>
              </w:rPr>
              <w:t>6</w:t>
            </w:r>
          </w:p>
        </w:tc>
        <w:tc>
          <w:tcPr>
            <w:tcW w:w="415" w:type="pct"/>
            <w:gridSpan w:val="3"/>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40</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40</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40</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40</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 настройка вооружения;</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8</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16</w:t>
            </w:r>
          </w:p>
        </w:tc>
        <w:tc>
          <w:tcPr>
            <w:tcW w:w="395"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13</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13</w:t>
            </w:r>
          </w:p>
        </w:tc>
        <w:tc>
          <w:tcPr>
            <w:tcW w:w="359"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12</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12</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12</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10</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 инструкторская и судейская практика;</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rPr>
            </w:pP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rPr>
            </w:pPr>
          </w:p>
        </w:tc>
        <w:tc>
          <w:tcPr>
            <w:tcW w:w="395"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w:t>
            </w:r>
          </w:p>
        </w:tc>
        <w:tc>
          <w:tcPr>
            <w:tcW w:w="359"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8</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8</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8</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12</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 дальнее спортивное плавание</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rPr>
            </w:pP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4</w:t>
            </w:r>
          </w:p>
        </w:tc>
        <w:tc>
          <w:tcPr>
            <w:tcW w:w="395"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6</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6</w:t>
            </w:r>
          </w:p>
        </w:tc>
        <w:tc>
          <w:tcPr>
            <w:tcW w:w="359"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8</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8</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8</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12</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б)</w:t>
            </w: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Физическая подготовка:</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98</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168</w:t>
            </w:r>
          </w:p>
        </w:tc>
        <w:tc>
          <w:tcPr>
            <w:tcW w:w="395"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239</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239</w:t>
            </w:r>
          </w:p>
        </w:tc>
        <w:tc>
          <w:tcPr>
            <w:tcW w:w="359" w:type="pct"/>
            <w:gridSpan w:val="2"/>
          </w:tcPr>
          <w:p w:rsidR="00BC047E" w:rsidRPr="00386135" w:rsidRDefault="00BC047E" w:rsidP="00E60078">
            <w:pPr>
              <w:tabs>
                <w:tab w:val="left" w:pos="4185"/>
              </w:tabs>
              <w:jc w:val="center"/>
              <w:rPr>
                <w:rFonts w:ascii="Times New Roman" w:hAnsi="Times New Roman"/>
                <w:b/>
                <w:i/>
                <w:sz w:val="24"/>
                <w:szCs w:val="24"/>
              </w:rPr>
            </w:pPr>
            <w:r w:rsidRPr="00386135">
              <w:rPr>
                <w:rFonts w:ascii="Times New Roman" w:hAnsi="Times New Roman"/>
                <w:b/>
                <w:i/>
                <w:sz w:val="24"/>
                <w:szCs w:val="24"/>
              </w:rPr>
              <w:t>218</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322</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340</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360</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 ОФП;</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53</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88</w:t>
            </w:r>
          </w:p>
        </w:tc>
        <w:tc>
          <w:tcPr>
            <w:tcW w:w="395"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135</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135</w:t>
            </w:r>
          </w:p>
        </w:tc>
        <w:tc>
          <w:tcPr>
            <w:tcW w:w="359"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118</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151</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160</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160</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 СФП</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50</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80</w:t>
            </w:r>
          </w:p>
        </w:tc>
        <w:tc>
          <w:tcPr>
            <w:tcW w:w="395"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104</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104</w:t>
            </w:r>
          </w:p>
        </w:tc>
        <w:tc>
          <w:tcPr>
            <w:tcW w:w="359"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100</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171</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180</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200</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в)</w:t>
            </w: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Соревновательная подготовка</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36</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40</w:t>
            </w:r>
          </w:p>
        </w:tc>
        <w:tc>
          <w:tcPr>
            <w:tcW w:w="395"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40</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40</w:t>
            </w:r>
          </w:p>
        </w:tc>
        <w:tc>
          <w:tcPr>
            <w:tcW w:w="359" w:type="pct"/>
            <w:gridSpan w:val="2"/>
          </w:tcPr>
          <w:p w:rsidR="00BC047E" w:rsidRPr="00386135" w:rsidRDefault="00BC047E" w:rsidP="00E60078">
            <w:pPr>
              <w:tabs>
                <w:tab w:val="left" w:pos="4185"/>
              </w:tabs>
              <w:jc w:val="center"/>
              <w:rPr>
                <w:rFonts w:ascii="Times New Roman" w:hAnsi="Times New Roman"/>
                <w:b/>
                <w:i/>
                <w:sz w:val="24"/>
                <w:szCs w:val="24"/>
              </w:rPr>
            </w:pPr>
            <w:r w:rsidRPr="00386135">
              <w:rPr>
                <w:rFonts w:ascii="Times New Roman" w:hAnsi="Times New Roman"/>
                <w:b/>
                <w:i/>
                <w:sz w:val="24"/>
                <w:szCs w:val="24"/>
              </w:rPr>
              <w:t>122</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122</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166</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388</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г)</w:t>
            </w: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Сдача контрольно-переводных нормативов</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4</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4</w:t>
            </w:r>
          </w:p>
        </w:tc>
        <w:tc>
          <w:tcPr>
            <w:tcW w:w="395"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6</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6</w:t>
            </w:r>
          </w:p>
        </w:tc>
        <w:tc>
          <w:tcPr>
            <w:tcW w:w="359" w:type="pct"/>
            <w:gridSpan w:val="2"/>
          </w:tcPr>
          <w:p w:rsidR="00BC047E" w:rsidRPr="00386135" w:rsidRDefault="00BC047E" w:rsidP="00E60078">
            <w:pPr>
              <w:tabs>
                <w:tab w:val="left" w:pos="4185"/>
              </w:tabs>
              <w:jc w:val="center"/>
              <w:rPr>
                <w:rFonts w:ascii="Times New Roman" w:hAnsi="Times New Roman"/>
                <w:b/>
                <w:i/>
                <w:sz w:val="24"/>
                <w:szCs w:val="24"/>
              </w:rPr>
            </w:pPr>
            <w:r w:rsidRPr="00386135">
              <w:rPr>
                <w:rFonts w:ascii="Times New Roman" w:hAnsi="Times New Roman"/>
                <w:b/>
                <w:i/>
                <w:sz w:val="24"/>
                <w:szCs w:val="24"/>
              </w:rPr>
              <w:t>6</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6</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6</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6</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д)</w:t>
            </w: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Работа с материальной частью</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16</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20</w:t>
            </w:r>
          </w:p>
        </w:tc>
        <w:tc>
          <w:tcPr>
            <w:tcW w:w="395"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30</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30</w:t>
            </w:r>
          </w:p>
        </w:tc>
        <w:tc>
          <w:tcPr>
            <w:tcW w:w="359" w:type="pct"/>
            <w:gridSpan w:val="2"/>
          </w:tcPr>
          <w:p w:rsidR="00BC047E" w:rsidRPr="00386135" w:rsidRDefault="00BC047E" w:rsidP="00E60078">
            <w:pPr>
              <w:tabs>
                <w:tab w:val="left" w:pos="4185"/>
              </w:tabs>
              <w:jc w:val="center"/>
              <w:rPr>
                <w:rFonts w:ascii="Times New Roman" w:hAnsi="Times New Roman"/>
                <w:b/>
                <w:i/>
                <w:sz w:val="24"/>
                <w:szCs w:val="24"/>
              </w:rPr>
            </w:pPr>
            <w:r w:rsidRPr="00386135">
              <w:rPr>
                <w:rFonts w:ascii="Times New Roman" w:hAnsi="Times New Roman"/>
                <w:b/>
                <w:i/>
                <w:sz w:val="24"/>
                <w:szCs w:val="24"/>
              </w:rPr>
              <w:t>48</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48</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58</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64</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е)</w:t>
            </w: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Восстановительные мероприятия</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6</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10</w:t>
            </w:r>
          </w:p>
        </w:tc>
        <w:tc>
          <w:tcPr>
            <w:tcW w:w="395"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12</w:t>
            </w:r>
          </w:p>
        </w:tc>
        <w:tc>
          <w:tcPr>
            <w:tcW w:w="393" w:type="pct"/>
            <w:gridSpan w:val="2"/>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12</w:t>
            </w:r>
          </w:p>
        </w:tc>
        <w:tc>
          <w:tcPr>
            <w:tcW w:w="359" w:type="pct"/>
            <w:gridSpan w:val="2"/>
          </w:tcPr>
          <w:p w:rsidR="00BC047E" w:rsidRPr="00386135" w:rsidRDefault="00BC047E" w:rsidP="00E60078">
            <w:pPr>
              <w:tabs>
                <w:tab w:val="left" w:pos="4185"/>
              </w:tabs>
              <w:jc w:val="center"/>
              <w:rPr>
                <w:rFonts w:ascii="Times New Roman" w:hAnsi="Times New Roman"/>
                <w:b/>
                <w:i/>
                <w:sz w:val="24"/>
                <w:szCs w:val="24"/>
              </w:rPr>
            </w:pPr>
            <w:r w:rsidRPr="00386135">
              <w:rPr>
                <w:rFonts w:ascii="Times New Roman" w:hAnsi="Times New Roman"/>
                <w:b/>
                <w:i/>
                <w:sz w:val="24"/>
                <w:szCs w:val="24"/>
              </w:rPr>
              <w:t>24</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24</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34</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40</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ж)</w:t>
            </w:r>
          </w:p>
        </w:tc>
        <w:tc>
          <w:tcPr>
            <w:tcW w:w="1326" w:type="pct"/>
          </w:tcPr>
          <w:p w:rsidR="00BC047E" w:rsidRPr="00386135" w:rsidRDefault="00BC047E" w:rsidP="00E60078">
            <w:pPr>
              <w:tabs>
                <w:tab w:val="left" w:pos="4185"/>
              </w:tabs>
              <w:rPr>
                <w:rFonts w:ascii="Times New Roman" w:hAnsi="Times New Roman"/>
                <w:sz w:val="24"/>
                <w:szCs w:val="24"/>
              </w:rPr>
            </w:pPr>
            <w:r w:rsidRPr="00386135">
              <w:rPr>
                <w:rFonts w:ascii="Times New Roman" w:hAnsi="Times New Roman"/>
                <w:sz w:val="24"/>
                <w:szCs w:val="24"/>
              </w:rPr>
              <w:t>Медицинские обследования</w:t>
            </w:r>
          </w:p>
        </w:tc>
        <w:tc>
          <w:tcPr>
            <w:tcW w:w="418"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4</w:t>
            </w:r>
          </w:p>
        </w:tc>
        <w:tc>
          <w:tcPr>
            <w:tcW w:w="395"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4</w:t>
            </w:r>
          </w:p>
        </w:tc>
        <w:tc>
          <w:tcPr>
            <w:tcW w:w="375" w:type="pct"/>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w:t>
            </w:r>
          </w:p>
        </w:tc>
        <w:tc>
          <w:tcPr>
            <w:tcW w:w="427" w:type="pct"/>
            <w:gridSpan w:val="4"/>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w:t>
            </w:r>
          </w:p>
        </w:tc>
        <w:tc>
          <w:tcPr>
            <w:tcW w:w="346" w:type="pct"/>
          </w:tcPr>
          <w:p w:rsidR="00BC047E" w:rsidRPr="00386135" w:rsidRDefault="00BC047E" w:rsidP="00E60078">
            <w:pPr>
              <w:tabs>
                <w:tab w:val="left" w:pos="4185"/>
              </w:tabs>
              <w:jc w:val="center"/>
              <w:rPr>
                <w:rFonts w:ascii="Times New Roman" w:hAnsi="Times New Roman"/>
                <w:b/>
                <w:i/>
                <w:sz w:val="24"/>
                <w:szCs w:val="24"/>
              </w:rPr>
            </w:pPr>
            <w:r w:rsidRPr="00386135">
              <w:rPr>
                <w:rFonts w:ascii="Times New Roman" w:hAnsi="Times New Roman"/>
                <w:b/>
                <w:i/>
                <w:sz w:val="24"/>
                <w:szCs w:val="24"/>
              </w:rPr>
              <w:t>4</w:t>
            </w:r>
          </w:p>
        </w:tc>
        <w:tc>
          <w:tcPr>
            <w:tcW w:w="405" w:type="pct"/>
            <w:shd w:val="clear" w:color="auto" w:fill="C6D9F1"/>
          </w:tcPr>
          <w:p w:rsidR="00BC047E" w:rsidRPr="00386135" w:rsidRDefault="00BC047E" w:rsidP="00E60078">
            <w:pPr>
              <w:tabs>
                <w:tab w:val="left" w:pos="4185"/>
              </w:tabs>
              <w:jc w:val="center"/>
              <w:rPr>
                <w:rFonts w:ascii="Times New Roman" w:hAnsi="Times New Roman"/>
                <w:sz w:val="24"/>
                <w:szCs w:val="24"/>
              </w:rPr>
            </w:pPr>
            <w:r w:rsidRPr="00386135">
              <w:rPr>
                <w:rFonts w:ascii="Times New Roman" w:hAnsi="Times New Roman"/>
                <w:sz w:val="24"/>
                <w:szCs w:val="24"/>
              </w:rPr>
              <w:t>4</w:t>
            </w:r>
          </w:p>
        </w:tc>
        <w:tc>
          <w:tcPr>
            <w:tcW w:w="491"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6</w:t>
            </w:r>
          </w:p>
        </w:tc>
        <w:tc>
          <w:tcPr>
            <w:tcW w:w="415" w:type="pct"/>
          </w:tcPr>
          <w:p w:rsidR="00BC047E" w:rsidRPr="00386135" w:rsidRDefault="00BC047E" w:rsidP="00E60078">
            <w:pPr>
              <w:tabs>
                <w:tab w:val="left" w:pos="4185"/>
              </w:tabs>
              <w:jc w:val="center"/>
              <w:rPr>
                <w:rFonts w:ascii="Times New Roman" w:hAnsi="Times New Roman"/>
                <w:sz w:val="24"/>
                <w:szCs w:val="24"/>
                <w:lang w:val="en-US"/>
              </w:rPr>
            </w:pPr>
            <w:r w:rsidRPr="00386135">
              <w:rPr>
                <w:rFonts w:ascii="Times New Roman" w:hAnsi="Times New Roman"/>
                <w:sz w:val="24"/>
                <w:szCs w:val="24"/>
                <w:lang w:val="en-US"/>
              </w:rPr>
              <w:t>8</w:t>
            </w:r>
          </w:p>
        </w:tc>
        <w:tc>
          <w:tcPr>
            <w:tcW w:w="99" w:type="pct"/>
            <w:shd w:val="clear" w:color="auto" w:fill="C6D9F1"/>
          </w:tcPr>
          <w:p w:rsidR="00BC047E" w:rsidRPr="00386135" w:rsidRDefault="00BC047E" w:rsidP="00E60078">
            <w:pPr>
              <w:tabs>
                <w:tab w:val="left" w:pos="4185"/>
              </w:tabs>
              <w:jc w:val="center"/>
              <w:rPr>
                <w:rFonts w:ascii="Times New Roman" w:hAnsi="Times New Roman"/>
                <w:sz w:val="24"/>
                <w:szCs w:val="24"/>
                <w:lang w:val="en-US"/>
              </w:rPr>
            </w:pPr>
          </w:p>
        </w:tc>
      </w:tr>
      <w:tr w:rsidR="00BC047E" w:rsidRPr="00386135" w:rsidTr="005F6D2E">
        <w:tc>
          <w:tcPr>
            <w:tcW w:w="305" w:type="pct"/>
          </w:tcPr>
          <w:p w:rsidR="00BC047E" w:rsidRPr="00386135" w:rsidRDefault="00BC047E" w:rsidP="00E60078">
            <w:pPr>
              <w:tabs>
                <w:tab w:val="left" w:pos="4185"/>
              </w:tabs>
              <w:rPr>
                <w:rFonts w:ascii="Times New Roman" w:hAnsi="Times New Roman"/>
                <w:b/>
                <w:sz w:val="24"/>
                <w:szCs w:val="24"/>
              </w:rPr>
            </w:pPr>
          </w:p>
        </w:tc>
        <w:tc>
          <w:tcPr>
            <w:tcW w:w="1326" w:type="pct"/>
          </w:tcPr>
          <w:p w:rsidR="00BC047E" w:rsidRPr="00386135" w:rsidRDefault="00BC047E" w:rsidP="00E60078">
            <w:pPr>
              <w:tabs>
                <w:tab w:val="left" w:pos="4185"/>
              </w:tabs>
              <w:rPr>
                <w:rFonts w:ascii="Times New Roman" w:hAnsi="Times New Roman"/>
                <w:b/>
                <w:sz w:val="24"/>
                <w:szCs w:val="24"/>
              </w:rPr>
            </w:pPr>
            <w:r w:rsidRPr="00386135">
              <w:rPr>
                <w:rFonts w:ascii="Times New Roman" w:hAnsi="Times New Roman"/>
                <w:b/>
                <w:sz w:val="24"/>
                <w:szCs w:val="24"/>
              </w:rPr>
              <w:t>ВСЕГО:</w:t>
            </w:r>
          </w:p>
        </w:tc>
        <w:tc>
          <w:tcPr>
            <w:tcW w:w="418" w:type="pct"/>
            <w:shd w:val="clear" w:color="auto" w:fill="C6D9F1"/>
          </w:tcPr>
          <w:p w:rsidR="00BC047E" w:rsidRPr="00386135" w:rsidRDefault="00BC047E" w:rsidP="00E60078">
            <w:pPr>
              <w:tabs>
                <w:tab w:val="left" w:pos="4185"/>
              </w:tabs>
              <w:jc w:val="center"/>
              <w:rPr>
                <w:rFonts w:ascii="Times New Roman" w:hAnsi="Times New Roman"/>
                <w:b/>
                <w:sz w:val="24"/>
                <w:szCs w:val="24"/>
                <w:lang w:val="en-US"/>
              </w:rPr>
            </w:pPr>
            <w:r w:rsidRPr="00386135">
              <w:rPr>
                <w:rFonts w:ascii="Times New Roman" w:hAnsi="Times New Roman"/>
                <w:b/>
                <w:sz w:val="24"/>
                <w:szCs w:val="24"/>
                <w:lang w:val="en-US"/>
              </w:rPr>
              <w:t>312</w:t>
            </w:r>
          </w:p>
        </w:tc>
        <w:tc>
          <w:tcPr>
            <w:tcW w:w="395" w:type="pct"/>
            <w:shd w:val="clear" w:color="auto" w:fill="C6D9F1"/>
          </w:tcPr>
          <w:p w:rsidR="00BC047E" w:rsidRPr="00386135" w:rsidRDefault="00BC047E" w:rsidP="00E60078">
            <w:pPr>
              <w:tabs>
                <w:tab w:val="left" w:pos="4185"/>
              </w:tabs>
              <w:jc w:val="center"/>
              <w:rPr>
                <w:rFonts w:ascii="Times New Roman" w:hAnsi="Times New Roman"/>
                <w:b/>
                <w:sz w:val="24"/>
                <w:szCs w:val="24"/>
                <w:lang w:val="en-US"/>
              </w:rPr>
            </w:pPr>
            <w:r w:rsidRPr="00386135">
              <w:rPr>
                <w:rFonts w:ascii="Times New Roman" w:hAnsi="Times New Roman"/>
                <w:b/>
                <w:sz w:val="24"/>
                <w:szCs w:val="24"/>
                <w:lang w:val="en-US"/>
              </w:rPr>
              <w:t>468</w:t>
            </w:r>
          </w:p>
        </w:tc>
        <w:tc>
          <w:tcPr>
            <w:tcW w:w="375" w:type="pct"/>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624</w:t>
            </w:r>
          </w:p>
        </w:tc>
        <w:tc>
          <w:tcPr>
            <w:tcW w:w="427" w:type="pct"/>
            <w:gridSpan w:val="4"/>
          </w:tcPr>
          <w:p w:rsidR="00BC047E" w:rsidRPr="00386135" w:rsidRDefault="00BC047E" w:rsidP="00E60078">
            <w:pPr>
              <w:tabs>
                <w:tab w:val="left" w:pos="4185"/>
              </w:tabs>
              <w:jc w:val="center"/>
              <w:rPr>
                <w:rFonts w:ascii="Times New Roman" w:hAnsi="Times New Roman"/>
                <w:b/>
                <w:sz w:val="24"/>
                <w:szCs w:val="24"/>
              </w:rPr>
            </w:pPr>
            <w:r w:rsidRPr="00386135">
              <w:rPr>
                <w:rFonts w:ascii="Times New Roman" w:hAnsi="Times New Roman"/>
                <w:b/>
                <w:sz w:val="24"/>
                <w:szCs w:val="24"/>
              </w:rPr>
              <w:t>624</w:t>
            </w:r>
          </w:p>
        </w:tc>
        <w:tc>
          <w:tcPr>
            <w:tcW w:w="346" w:type="pct"/>
          </w:tcPr>
          <w:p w:rsidR="00BC047E" w:rsidRPr="00386135" w:rsidRDefault="00BC047E" w:rsidP="00E60078">
            <w:pPr>
              <w:tabs>
                <w:tab w:val="left" w:pos="4185"/>
              </w:tabs>
              <w:jc w:val="center"/>
              <w:rPr>
                <w:rFonts w:ascii="Times New Roman" w:hAnsi="Times New Roman"/>
                <w:b/>
                <w:sz w:val="24"/>
                <w:szCs w:val="24"/>
                <w:lang w:val="en-US"/>
              </w:rPr>
            </w:pPr>
            <w:r w:rsidRPr="00386135">
              <w:rPr>
                <w:rFonts w:ascii="Times New Roman" w:hAnsi="Times New Roman"/>
                <w:b/>
                <w:sz w:val="24"/>
                <w:szCs w:val="24"/>
              </w:rPr>
              <w:t>728</w:t>
            </w:r>
          </w:p>
        </w:tc>
        <w:tc>
          <w:tcPr>
            <w:tcW w:w="405" w:type="pct"/>
            <w:shd w:val="clear" w:color="auto" w:fill="C6D9F1"/>
          </w:tcPr>
          <w:p w:rsidR="00BC047E" w:rsidRPr="00386135" w:rsidRDefault="00BC047E" w:rsidP="00E60078">
            <w:pPr>
              <w:tabs>
                <w:tab w:val="left" w:pos="4185"/>
              </w:tabs>
              <w:jc w:val="center"/>
              <w:rPr>
                <w:rFonts w:ascii="Times New Roman" w:hAnsi="Times New Roman"/>
                <w:b/>
                <w:sz w:val="24"/>
                <w:szCs w:val="24"/>
                <w:lang w:val="en-US"/>
              </w:rPr>
            </w:pPr>
            <w:r w:rsidRPr="00386135">
              <w:rPr>
                <w:rFonts w:ascii="Times New Roman" w:hAnsi="Times New Roman"/>
                <w:b/>
                <w:sz w:val="24"/>
                <w:szCs w:val="24"/>
                <w:lang w:val="en-US"/>
              </w:rPr>
              <w:t>832</w:t>
            </w:r>
          </w:p>
        </w:tc>
        <w:tc>
          <w:tcPr>
            <w:tcW w:w="491" w:type="pct"/>
            <w:shd w:val="clear" w:color="auto" w:fill="C6D9F1"/>
          </w:tcPr>
          <w:p w:rsidR="00BC047E" w:rsidRPr="00386135" w:rsidRDefault="00BC047E" w:rsidP="00E60078">
            <w:pPr>
              <w:tabs>
                <w:tab w:val="left" w:pos="4185"/>
              </w:tabs>
              <w:jc w:val="center"/>
              <w:rPr>
                <w:rFonts w:ascii="Times New Roman" w:hAnsi="Times New Roman"/>
                <w:b/>
                <w:sz w:val="24"/>
                <w:szCs w:val="24"/>
                <w:lang w:val="en-US"/>
              </w:rPr>
            </w:pPr>
            <w:r w:rsidRPr="00386135">
              <w:rPr>
                <w:rFonts w:ascii="Times New Roman" w:hAnsi="Times New Roman"/>
                <w:b/>
                <w:sz w:val="24"/>
                <w:szCs w:val="24"/>
                <w:lang w:val="en-US"/>
              </w:rPr>
              <w:t>936</w:t>
            </w:r>
          </w:p>
        </w:tc>
        <w:tc>
          <w:tcPr>
            <w:tcW w:w="415" w:type="pct"/>
          </w:tcPr>
          <w:p w:rsidR="00BC047E" w:rsidRPr="00386135" w:rsidRDefault="00BC047E" w:rsidP="00E60078">
            <w:pPr>
              <w:tabs>
                <w:tab w:val="left" w:pos="4185"/>
              </w:tabs>
              <w:jc w:val="center"/>
              <w:rPr>
                <w:rFonts w:ascii="Times New Roman" w:hAnsi="Times New Roman"/>
                <w:b/>
                <w:sz w:val="24"/>
                <w:szCs w:val="24"/>
                <w:lang w:val="en-US"/>
              </w:rPr>
            </w:pPr>
            <w:r w:rsidRPr="00386135">
              <w:rPr>
                <w:rFonts w:ascii="Times New Roman" w:hAnsi="Times New Roman"/>
                <w:b/>
                <w:sz w:val="24"/>
                <w:szCs w:val="24"/>
                <w:lang w:val="en-US"/>
              </w:rPr>
              <w:t>1248</w:t>
            </w:r>
          </w:p>
        </w:tc>
        <w:tc>
          <w:tcPr>
            <w:tcW w:w="99" w:type="pct"/>
            <w:shd w:val="clear" w:color="auto" w:fill="C6D9F1"/>
          </w:tcPr>
          <w:p w:rsidR="00BC047E" w:rsidRPr="00386135" w:rsidRDefault="00BC047E" w:rsidP="00E60078">
            <w:pPr>
              <w:tabs>
                <w:tab w:val="left" w:pos="4185"/>
              </w:tabs>
              <w:jc w:val="center"/>
              <w:rPr>
                <w:rFonts w:ascii="Times New Roman" w:hAnsi="Times New Roman"/>
                <w:b/>
                <w:sz w:val="24"/>
                <w:szCs w:val="24"/>
                <w:lang w:val="en-US"/>
              </w:rPr>
            </w:pPr>
          </w:p>
        </w:tc>
      </w:tr>
    </w:tbl>
    <w:p w:rsidR="00BC047E" w:rsidRPr="004C6C67" w:rsidRDefault="00BC047E" w:rsidP="003274BB">
      <w:pPr>
        <w:spacing w:after="0" w:line="312" w:lineRule="atLeast"/>
        <w:jc w:val="both"/>
        <w:rPr>
          <w:rFonts w:ascii="Times New Roman" w:hAnsi="Times New Roman"/>
          <w:b/>
          <w:sz w:val="24"/>
          <w:szCs w:val="24"/>
          <w:lang w:eastAsia="ru-RU"/>
        </w:rPr>
      </w:pPr>
    </w:p>
    <w:p w:rsidR="00BC047E" w:rsidRPr="004C6C67" w:rsidRDefault="00BC047E" w:rsidP="003274BB">
      <w:pPr>
        <w:spacing w:after="0" w:line="312" w:lineRule="atLeast"/>
        <w:jc w:val="center"/>
        <w:rPr>
          <w:rFonts w:ascii="Times New Roman" w:hAnsi="Times New Roman"/>
          <w:b/>
          <w:sz w:val="24"/>
          <w:szCs w:val="24"/>
          <w:lang w:eastAsia="ru-RU"/>
        </w:rPr>
      </w:pPr>
      <w:r w:rsidRPr="004C6C67">
        <w:rPr>
          <w:rFonts w:ascii="Times New Roman" w:hAnsi="Times New Roman"/>
          <w:b/>
          <w:sz w:val="24"/>
          <w:szCs w:val="24"/>
          <w:lang w:eastAsia="ru-RU"/>
        </w:rPr>
        <w:t>2.2. СООТНОШЕНИЕ ОБЪЕМОВ ТРЕНИРОВОЧНОГО ПРОЦЕССА</w:t>
      </w:r>
    </w:p>
    <w:p w:rsidR="00BC047E" w:rsidRPr="004C6C67" w:rsidRDefault="00BC047E" w:rsidP="003274BB">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lastRenderedPageBreak/>
        <w:t xml:space="preserve">В процессе реализации Программы предусмотрено следующее соотношение объемов обучения по предметным областям по отношению к общему объему учебного плана: </w:t>
      </w:r>
    </w:p>
    <w:p w:rsidR="00BC047E" w:rsidRPr="004C6C67" w:rsidRDefault="00BC047E" w:rsidP="003274BB">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оптимальный объем тренировочной и соревновательной деятельности обучающихся (в объеме от 50 до 80 % от аналогичных показателей, устанавливаемых федеральными стандартами спортивной подготовки по парусному спорту);</w:t>
      </w:r>
    </w:p>
    <w:p w:rsidR="00BC047E" w:rsidRPr="004C6C67" w:rsidRDefault="00BC047E" w:rsidP="003274BB">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 - теоретическая подготовка в объеме от 5 до 10 % от общего объема учебного плана; </w:t>
      </w:r>
    </w:p>
    <w:p w:rsidR="00BC047E" w:rsidRPr="004C6C67" w:rsidRDefault="00BC047E" w:rsidP="003274BB">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 общая и специальная физическая подготовка в объеме от 20 до 25 % от общего объема учебного плана; </w:t>
      </w:r>
    </w:p>
    <w:p w:rsidR="00BC047E" w:rsidRPr="004C6C67" w:rsidRDefault="00BC047E" w:rsidP="003274BB">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 избранный вид спорта в объеме не менее 40 % от общего объема учебного плана; </w:t>
      </w:r>
    </w:p>
    <w:p w:rsidR="00BC047E" w:rsidRPr="004C6C67" w:rsidRDefault="00BC047E" w:rsidP="003274BB">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-специальные навыки в объеме от 10 до 15% от общего объема учебного плана;</w:t>
      </w:r>
    </w:p>
    <w:p w:rsidR="00BC047E" w:rsidRPr="004C6C67" w:rsidRDefault="00BC047E" w:rsidP="003274BB">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работа со спортивным и специальным оборудованием в объеме от 10% до 15% от общего объема учебного плана;</w:t>
      </w:r>
    </w:p>
    <w:p w:rsidR="00BC047E" w:rsidRPr="004C6C67" w:rsidRDefault="00BC047E" w:rsidP="003274BB">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 самостоятельная работа обучающихся в пределах до 10 % от общего объема учебного плана; </w:t>
      </w:r>
    </w:p>
    <w:p w:rsidR="00BC047E" w:rsidRPr="004C6C67" w:rsidRDefault="00BC047E" w:rsidP="003274BB">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возможность организации посещений обучающимися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BC047E" w:rsidRPr="004C6C67" w:rsidRDefault="00BC047E" w:rsidP="003274BB">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 - организация совместных мероприятий с другими образовательными и физкультурно-спортивными организациями;</w:t>
      </w:r>
    </w:p>
    <w:p w:rsidR="00BC047E" w:rsidRPr="004C6C67" w:rsidRDefault="00BC047E" w:rsidP="003274BB">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 - построение содержания Программы с учетом индивидуального развития детей, а также национальных и культурных особенностей субъекта Российской Федерации. </w:t>
      </w:r>
    </w:p>
    <w:p w:rsidR="00BC047E" w:rsidRPr="004C6C67" w:rsidRDefault="00BC047E" w:rsidP="003274BB">
      <w:pPr>
        <w:spacing w:before="100" w:beforeAutospacing="1" w:after="100" w:afterAutospacing="1" w:line="312" w:lineRule="atLeast"/>
        <w:jc w:val="center"/>
        <w:rPr>
          <w:rFonts w:ascii="Times New Roman" w:hAnsi="Times New Roman"/>
          <w:b/>
          <w:sz w:val="24"/>
          <w:szCs w:val="24"/>
          <w:lang w:eastAsia="ru-RU"/>
        </w:rPr>
      </w:pPr>
      <w:r w:rsidRPr="004C6C67">
        <w:rPr>
          <w:rFonts w:ascii="Times New Roman" w:hAnsi="Times New Roman"/>
          <w:b/>
          <w:sz w:val="24"/>
          <w:szCs w:val="24"/>
          <w:lang w:eastAsia="ru-RU"/>
        </w:rPr>
        <w:t>2.3. НАВЫКИ В ДРУГИХ ВИДАХ СПОРТА</w:t>
      </w:r>
    </w:p>
    <w:p w:rsidR="00BC047E" w:rsidRPr="004C6C67" w:rsidRDefault="00BC047E" w:rsidP="00A415C9">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УПРАЖНЕНИЯ НА ГИМНАСТИЧЕСКИХ СНАРЯДАХ. Различные упражнения на гимнастической стенке. индивидуальные и парные. То же на гимнастической скамейке. Групповые упражнения с гимнастическими скамейками. Упражнения в равновесии и в сопротивлении, лазании по канату, шесту, лестнице, в перелазании, подтягивании. Простейшие висы, упоры, подъемы и соскоки, выполняемые на гимнастических снарядах(перекладина, кольца, брусья, конь, бревно).Прыжки через козла, коня и стол с подкидным мостиком. Упражнения с гимнастической палкой, скакалкой. </w:t>
      </w:r>
    </w:p>
    <w:p w:rsidR="00BC047E" w:rsidRPr="004C6C67" w:rsidRDefault="00BC047E" w:rsidP="00A415C9">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АКРОБАТИЧЕСКИЕ УПРАЖНЕНИЯ. Различные кувырки: вперед ,назад, боком, стойка на лопатках, стойки на голове и руках. мостик из стойки на голове и на руках, переход в мостик, «полушпагат» и «шпагат» напрыгивание на гимнастический мостик с прыжком вверх , прыжки вверх с трамплина без поворота и с поворотом на 180гр. и 360 гр. сальто вперед (с помощью ), колесо(переворот боком). </w:t>
      </w:r>
    </w:p>
    <w:p w:rsidR="00BC047E" w:rsidRPr="004C6C67" w:rsidRDefault="00BC047E" w:rsidP="00A415C9">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БАСКЕТБОЛ. Ведение мяча, ловля мяча двумя руками, передача мяча двумя руками от груди, после ловли на месте, после ловли с остановкой, после поворота на месте. Перемещение в стойке вперед, в стороны, назад, умение держать игрока с мячом и без мяча, Тактика нападения, выбор места и умение отрываться для получения мяча, целесообразное применение техники передвижения. Броски мяча с места под углом к корзине, с отражением от щита. Двусторонние игры по упрощенным правилам. </w:t>
      </w:r>
    </w:p>
    <w:p w:rsidR="00BC047E" w:rsidRPr="004C6C67" w:rsidRDefault="00BC047E" w:rsidP="00A415C9">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lastRenderedPageBreak/>
        <w:t xml:space="preserve">ФУТБОЛ. Удары по мячу ногой (левой, правой) на месте и в движении, выполнение ударов после остановки, ведение мяча, остановка мяча, овладение простейшими навыками командной борьбы. Двусторонние игры по упрошенным правилам. </w:t>
      </w:r>
    </w:p>
    <w:p w:rsidR="00BC047E" w:rsidRPr="004C6C67" w:rsidRDefault="00BC047E" w:rsidP="00A415C9">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xml:space="preserve">ПОДВИЖНЫЕ ИГРЫ И ЭСТАФЕТЫ. Различные подвижные  игры, игры в воде, эстафеты с бегом, прыжками, с переноской, расстановкой различных предметов, лазанием и перелазанием. Комбинированные эстафеты. </w:t>
      </w:r>
    </w:p>
    <w:p w:rsidR="00BC047E" w:rsidRPr="004C6C67" w:rsidRDefault="00BC047E" w:rsidP="00A415C9">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ПЛАВАНИЕ. Обучение умению держаться на воде. Плавание произвольным способом на скорость и на выносливость. Простейшие прыжки в воду с места и.с разбега (вход в воду ногами и головой ). Игры на воде. Плавание вольным стилем без учета времени.</w:t>
      </w:r>
    </w:p>
    <w:p w:rsidR="00BC047E" w:rsidRPr="006F271F" w:rsidRDefault="00BC047E" w:rsidP="00CC2EC4">
      <w:pPr>
        <w:tabs>
          <w:tab w:val="left" w:pos="4185"/>
        </w:tabs>
        <w:rPr>
          <w:rFonts w:ascii="Times New Roman" w:hAnsi="Times New Roman"/>
          <w:b/>
          <w:sz w:val="24"/>
          <w:szCs w:val="24"/>
        </w:rPr>
      </w:pPr>
    </w:p>
    <w:p w:rsidR="00BC047E" w:rsidRPr="003274BB" w:rsidRDefault="00BC047E" w:rsidP="003274BB">
      <w:pPr>
        <w:spacing w:after="0" w:line="312" w:lineRule="atLeast"/>
        <w:jc w:val="both"/>
        <w:rPr>
          <w:rFonts w:ascii="Arial" w:hAnsi="Arial" w:cs="Arial"/>
          <w:color w:val="7030A0"/>
          <w:sz w:val="20"/>
          <w:szCs w:val="20"/>
          <w:lang w:eastAsia="ru-RU"/>
        </w:rPr>
      </w:pPr>
      <w:r w:rsidRPr="00D61A6D">
        <w:rPr>
          <w:rFonts w:ascii="Arial" w:hAnsi="Arial" w:cs="Arial"/>
          <w:sz w:val="20"/>
          <w:szCs w:val="20"/>
          <w:lang w:eastAsia="ru-RU"/>
        </w:rPr>
        <w:t xml:space="preserve"> </w:t>
      </w:r>
    </w:p>
    <w:p w:rsidR="00BC047E" w:rsidRDefault="00BC047E" w:rsidP="003274BB">
      <w:pPr>
        <w:spacing w:before="100" w:beforeAutospacing="1" w:after="100" w:afterAutospacing="1" w:line="312" w:lineRule="atLeast"/>
        <w:jc w:val="center"/>
        <w:rPr>
          <w:rFonts w:ascii="Arial" w:hAnsi="Arial" w:cs="Arial"/>
          <w:sz w:val="20"/>
          <w:szCs w:val="20"/>
          <w:lang w:eastAsia="ru-RU"/>
        </w:rPr>
      </w:pPr>
      <w:r w:rsidRPr="00E60F2C">
        <w:rPr>
          <w:rFonts w:ascii="Arial" w:hAnsi="Arial" w:cs="Arial"/>
          <w:sz w:val="20"/>
          <w:szCs w:val="20"/>
          <w:lang w:eastAsia="ru-RU"/>
        </w:rPr>
        <w:t> </w:t>
      </w:r>
    </w:p>
    <w:p w:rsidR="00BC047E" w:rsidRDefault="00BC047E" w:rsidP="003274BB">
      <w:pPr>
        <w:spacing w:before="100" w:beforeAutospacing="1" w:after="100" w:afterAutospacing="1" w:line="312" w:lineRule="atLeast"/>
        <w:jc w:val="center"/>
        <w:rPr>
          <w:rFonts w:ascii="Arial" w:hAnsi="Arial" w:cs="Arial"/>
          <w:sz w:val="20"/>
          <w:szCs w:val="20"/>
          <w:lang w:eastAsia="ru-RU"/>
        </w:rPr>
      </w:pPr>
    </w:p>
    <w:p w:rsidR="00BC047E" w:rsidRDefault="00BC047E" w:rsidP="003274BB">
      <w:pPr>
        <w:spacing w:before="100" w:beforeAutospacing="1" w:after="100" w:afterAutospacing="1" w:line="312" w:lineRule="atLeast"/>
        <w:jc w:val="center"/>
        <w:rPr>
          <w:rFonts w:ascii="Arial" w:hAnsi="Arial" w:cs="Arial"/>
          <w:sz w:val="20"/>
          <w:szCs w:val="20"/>
          <w:lang w:eastAsia="ru-RU"/>
        </w:rPr>
      </w:pPr>
    </w:p>
    <w:p w:rsidR="00BC047E" w:rsidRDefault="00BC047E" w:rsidP="003274BB">
      <w:pPr>
        <w:spacing w:before="100" w:beforeAutospacing="1" w:after="100" w:afterAutospacing="1" w:line="312" w:lineRule="atLeast"/>
        <w:jc w:val="center"/>
        <w:rPr>
          <w:rFonts w:ascii="Arial" w:hAnsi="Arial" w:cs="Arial"/>
          <w:sz w:val="20"/>
          <w:szCs w:val="20"/>
          <w:lang w:eastAsia="ru-RU"/>
        </w:rPr>
      </w:pPr>
    </w:p>
    <w:p w:rsidR="00BC047E" w:rsidRDefault="00BC047E" w:rsidP="003274BB">
      <w:pPr>
        <w:spacing w:before="100" w:beforeAutospacing="1" w:after="100" w:afterAutospacing="1" w:line="312" w:lineRule="atLeast"/>
        <w:jc w:val="center"/>
        <w:rPr>
          <w:rFonts w:ascii="Arial" w:hAnsi="Arial" w:cs="Arial"/>
          <w:sz w:val="20"/>
          <w:szCs w:val="20"/>
          <w:lang w:eastAsia="ru-RU"/>
        </w:rPr>
      </w:pPr>
    </w:p>
    <w:p w:rsidR="00BC047E" w:rsidRDefault="00BC047E" w:rsidP="003274BB">
      <w:pPr>
        <w:spacing w:before="100" w:beforeAutospacing="1" w:after="100" w:afterAutospacing="1" w:line="312" w:lineRule="atLeast"/>
        <w:jc w:val="center"/>
        <w:rPr>
          <w:rFonts w:ascii="Arial" w:hAnsi="Arial" w:cs="Arial"/>
          <w:sz w:val="20"/>
          <w:szCs w:val="20"/>
          <w:lang w:eastAsia="ru-RU"/>
        </w:rPr>
      </w:pPr>
    </w:p>
    <w:p w:rsidR="00BC047E" w:rsidRDefault="00BC047E" w:rsidP="003274BB">
      <w:pPr>
        <w:spacing w:before="100" w:beforeAutospacing="1" w:after="100" w:afterAutospacing="1" w:line="312" w:lineRule="atLeast"/>
        <w:jc w:val="center"/>
        <w:rPr>
          <w:rFonts w:ascii="Arial" w:hAnsi="Arial" w:cs="Arial"/>
          <w:sz w:val="20"/>
          <w:szCs w:val="20"/>
          <w:lang w:eastAsia="ru-RU"/>
        </w:rPr>
      </w:pPr>
    </w:p>
    <w:p w:rsidR="00BC047E" w:rsidRDefault="00BC047E" w:rsidP="003274BB">
      <w:pPr>
        <w:spacing w:before="100" w:beforeAutospacing="1" w:after="100" w:afterAutospacing="1" w:line="312" w:lineRule="atLeast"/>
        <w:jc w:val="center"/>
        <w:rPr>
          <w:rFonts w:ascii="Arial" w:hAnsi="Arial" w:cs="Arial"/>
          <w:sz w:val="20"/>
          <w:szCs w:val="20"/>
          <w:lang w:eastAsia="ru-RU"/>
        </w:rPr>
      </w:pPr>
    </w:p>
    <w:p w:rsidR="00BC047E" w:rsidRDefault="00BC047E" w:rsidP="003274BB">
      <w:pPr>
        <w:spacing w:before="100" w:beforeAutospacing="1" w:after="100" w:afterAutospacing="1" w:line="312" w:lineRule="atLeast"/>
        <w:jc w:val="center"/>
        <w:rPr>
          <w:rFonts w:ascii="Arial" w:hAnsi="Arial" w:cs="Arial"/>
          <w:sz w:val="20"/>
          <w:szCs w:val="20"/>
          <w:lang w:eastAsia="ru-RU"/>
        </w:rPr>
      </w:pPr>
    </w:p>
    <w:p w:rsidR="00BC047E" w:rsidRDefault="00BC047E" w:rsidP="003274BB">
      <w:pPr>
        <w:spacing w:before="100" w:beforeAutospacing="1" w:after="100" w:afterAutospacing="1" w:line="312" w:lineRule="atLeast"/>
        <w:jc w:val="center"/>
        <w:rPr>
          <w:rFonts w:ascii="Arial" w:hAnsi="Arial" w:cs="Arial"/>
          <w:sz w:val="20"/>
          <w:szCs w:val="20"/>
          <w:lang w:eastAsia="ru-RU"/>
        </w:rPr>
      </w:pPr>
    </w:p>
    <w:p w:rsidR="00BC047E" w:rsidRDefault="00BC047E" w:rsidP="003274BB">
      <w:pPr>
        <w:spacing w:before="100" w:beforeAutospacing="1" w:after="100" w:afterAutospacing="1" w:line="312" w:lineRule="atLeast"/>
        <w:jc w:val="center"/>
        <w:rPr>
          <w:rFonts w:ascii="Arial" w:hAnsi="Arial" w:cs="Arial"/>
          <w:sz w:val="20"/>
          <w:szCs w:val="20"/>
          <w:lang w:eastAsia="ru-RU"/>
        </w:rPr>
      </w:pPr>
    </w:p>
    <w:p w:rsidR="00BC047E" w:rsidRDefault="00BC047E" w:rsidP="003274BB">
      <w:pPr>
        <w:spacing w:before="100" w:beforeAutospacing="1" w:after="100" w:afterAutospacing="1" w:line="312" w:lineRule="atLeast"/>
        <w:jc w:val="center"/>
        <w:rPr>
          <w:rFonts w:ascii="Arial" w:hAnsi="Arial" w:cs="Arial"/>
          <w:sz w:val="20"/>
          <w:szCs w:val="20"/>
          <w:lang w:eastAsia="ru-RU"/>
        </w:rPr>
      </w:pPr>
    </w:p>
    <w:p w:rsidR="00BC047E" w:rsidRPr="00E60F2C" w:rsidRDefault="00BC047E" w:rsidP="003274BB">
      <w:pPr>
        <w:spacing w:before="100" w:beforeAutospacing="1" w:after="100" w:afterAutospacing="1" w:line="312" w:lineRule="atLeast"/>
        <w:jc w:val="center"/>
        <w:rPr>
          <w:rFonts w:ascii="Arial" w:hAnsi="Arial" w:cs="Arial"/>
          <w:sz w:val="20"/>
          <w:szCs w:val="20"/>
          <w:lang w:eastAsia="ru-RU"/>
        </w:rPr>
      </w:pPr>
    </w:p>
    <w:p w:rsidR="00BC047E" w:rsidRPr="004C6C67" w:rsidRDefault="00BC047E" w:rsidP="00183B83">
      <w:pPr>
        <w:spacing w:before="100" w:beforeAutospacing="1" w:after="100" w:afterAutospacing="1" w:line="312" w:lineRule="atLeast"/>
        <w:ind w:left="72"/>
        <w:jc w:val="center"/>
        <w:rPr>
          <w:rFonts w:ascii="Times New Roman" w:hAnsi="Times New Roman"/>
          <w:b/>
          <w:sz w:val="28"/>
          <w:szCs w:val="28"/>
          <w:lang w:eastAsia="ru-RU"/>
        </w:rPr>
      </w:pPr>
      <w:r w:rsidRPr="004C6C67">
        <w:rPr>
          <w:rFonts w:ascii="Times New Roman" w:hAnsi="Times New Roman"/>
          <w:b/>
          <w:sz w:val="28"/>
          <w:szCs w:val="28"/>
          <w:lang w:eastAsia="ru-RU"/>
        </w:rPr>
        <w:t>3. МЕТОДИЧЕСКАЯ ЧАСТЬ</w:t>
      </w:r>
    </w:p>
    <w:p w:rsidR="00BC047E" w:rsidRPr="004C6C67" w:rsidRDefault="00BC047E" w:rsidP="00183B83">
      <w:pPr>
        <w:spacing w:before="100" w:beforeAutospacing="1" w:after="100" w:afterAutospacing="1" w:line="312" w:lineRule="atLeast"/>
        <w:ind w:left="72" w:firstLine="495"/>
        <w:jc w:val="both"/>
        <w:rPr>
          <w:rFonts w:ascii="Times New Roman" w:hAnsi="Times New Roman"/>
          <w:sz w:val="24"/>
          <w:szCs w:val="24"/>
          <w:lang w:eastAsia="ru-RU"/>
        </w:rPr>
      </w:pPr>
      <w:r w:rsidRPr="004C6C67">
        <w:rPr>
          <w:rFonts w:ascii="Times New Roman" w:hAnsi="Times New Roman"/>
          <w:sz w:val="24"/>
          <w:szCs w:val="24"/>
          <w:lang w:eastAsia="ru-RU"/>
        </w:rPr>
        <w:t xml:space="preserve">Методическая часть учебной программы включает учебный материал по основным предметным областям, его распределение по годам обучения и в годовом цикле; рекомендуемые объемы тренировочных и соревновательных нагрузок и планирование спортивных результатов по годам обучения, а также содержит практические материалы и методические рекомендации по проведению тренировочных занятий. </w:t>
      </w:r>
    </w:p>
    <w:p w:rsidR="00BC047E" w:rsidRPr="004C6C67" w:rsidRDefault="00BC047E" w:rsidP="003274BB">
      <w:pPr>
        <w:spacing w:before="100" w:beforeAutospacing="1" w:after="100" w:afterAutospacing="1" w:line="312" w:lineRule="atLeast"/>
        <w:ind w:left="72"/>
        <w:jc w:val="center"/>
        <w:rPr>
          <w:rFonts w:ascii="Times New Roman" w:hAnsi="Times New Roman"/>
          <w:b/>
          <w:sz w:val="24"/>
          <w:szCs w:val="24"/>
          <w:lang w:eastAsia="ru-RU"/>
        </w:rPr>
      </w:pPr>
      <w:r w:rsidRPr="004C6C67">
        <w:rPr>
          <w:rFonts w:ascii="Times New Roman" w:hAnsi="Times New Roman"/>
          <w:b/>
          <w:sz w:val="24"/>
          <w:szCs w:val="24"/>
          <w:lang w:eastAsia="ru-RU"/>
        </w:rPr>
        <w:t>3.1. СОДЕРЖАНИЕ И МЕТОДИКА РАБОТЫ ПО ПРЕДМЕТНЫМ ОБЛАСТЯМ, ЭТАПАМ (ПЕРИОДАМ) ПОДГОТОВКИ</w:t>
      </w:r>
    </w:p>
    <w:p w:rsidR="00BC047E" w:rsidRPr="004C6C67" w:rsidRDefault="00BC047E" w:rsidP="00183B83">
      <w:pPr>
        <w:spacing w:after="0" w:line="312" w:lineRule="atLeast"/>
        <w:ind w:left="72" w:firstLine="495"/>
        <w:jc w:val="both"/>
        <w:rPr>
          <w:rFonts w:ascii="Times New Roman" w:hAnsi="Times New Roman"/>
          <w:sz w:val="24"/>
          <w:szCs w:val="24"/>
          <w:lang w:eastAsia="ru-RU"/>
        </w:rPr>
      </w:pPr>
      <w:r w:rsidRPr="004C6C67">
        <w:rPr>
          <w:rFonts w:ascii="Times New Roman" w:hAnsi="Times New Roman"/>
          <w:sz w:val="24"/>
          <w:szCs w:val="24"/>
          <w:lang w:eastAsia="ru-RU"/>
        </w:rPr>
        <w:t xml:space="preserve"> Программа устанавливает для практического раздела следующие виды спортивной подготовки по парусному спорту:  </w:t>
      </w:r>
    </w:p>
    <w:p w:rsidR="00BC047E" w:rsidRPr="004C6C67" w:rsidRDefault="00BC047E" w:rsidP="00244022">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w:t>
      </w:r>
      <w:r w:rsidRPr="004C6C67">
        <w:rPr>
          <w:rFonts w:ascii="Times New Roman" w:hAnsi="Times New Roman"/>
          <w:i/>
          <w:sz w:val="24"/>
          <w:szCs w:val="24"/>
          <w:lang w:eastAsia="ru-RU"/>
        </w:rPr>
        <w:t>на этапе начальной подготовки</w:t>
      </w:r>
      <w:r w:rsidRPr="004C6C67">
        <w:rPr>
          <w:rFonts w:ascii="Times New Roman" w:hAnsi="Times New Roman"/>
          <w:sz w:val="24"/>
          <w:szCs w:val="24"/>
          <w:lang w:eastAsia="ru-RU"/>
        </w:rPr>
        <w:t xml:space="preserve">: дети овладевают основами техники парусного спорта, продолжают разностороннюю физическую подготовку, выполняют контрольные нормативы, позволяющие зачислить их в тренировочные группы. </w:t>
      </w:r>
    </w:p>
    <w:p w:rsidR="00BC047E" w:rsidRPr="004C6C67" w:rsidRDefault="00BC047E" w:rsidP="005B4904">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w:t>
      </w:r>
      <w:r w:rsidRPr="004C6C67">
        <w:rPr>
          <w:rFonts w:ascii="Times New Roman" w:hAnsi="Times New Roman"/>
          <w:i/>
          <w:sz w:val="24"/>
          <w:szCs w:val="24"/>
          <w:lang w:eastAsia="ru-RU"/>
        </w:rPr>
        <w:t>на тренировочном этапе:</w:t>
      </w:r>
      <w:r w:rsidRPr="004C6C67">
        <w:rPr>
          <w:rFonts w:ascii="Times New Roman" w:hAnsi="Times New Roman"/>
          <w:sz w:val="24"/>
          <w:szCs w:val="24"/>
          <w:lang w:eastAsia="ru-RU"/>
        </w:rPr>
        <w:t xml:space="preserve"> направлен на повышение разносторонней физической и функциональной подготовленности, освоение основ техники, воспитание основных физических качеств, приобретение соревновательного опыта, уточнение спортивной специализации, подготовку и выполнение контрольно-переводных нормативов, приобретение навыков организации и проведения соревнований. В период углубленной специализации: совершенствование в технике, воспитание специальных физических качеств, повышение уровня функциональной подготовленности, освоение допустимых тренировочных нагрузок, расширение соревновательного опыта. </w:t>
      </w:r>
    </w:p>
    <w:p w:rsidR="00BC047E" w:rsidRPr="004C6C67" w:rsidRDefault="00BC047E" w:rsidP="005B4904">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w:t>
      </w:r>
      <w:r w:rsidRPr="004C6C67">
        <w:rPr>
          <w:rFonts w:ascii="Times New Roman" w:hAnsi="Times New Roman"/>
          <w:i/>
          <w:sz w:val="24"/>
          <w:szCs w:val="24"/>
          <w:lang w:eastAsia="ru-RU"/>
        </w:rPr>
        <w:t>на этапах совершенствования спортивного мастерства</w:t>
      </w:r>
      <w:r w:rsidRPr="004C6C67">
        <w:rPr>
          <w:rFonts w:ascii="Times New Roman" w:hAnsi="Times New Roman"/>
          <w:sz w:val="24"/>
          <w:szCs w:val="24"/>
          <w:lang w:eastAsia="ru-RU"/>
        </w:rPr>
        <w:t>: совершенствование в технике парусного спорта, воспитание специальных силовых и скоростно-силовых качеств, специфической внутримышечной и межмышечной координации движений, освоение возрастающих тренировочных нагрузок, достижение спортивных результатов, характерных для зоны первых больших успехов в конкретной специализации, дальнейшее увеличение соревновательного опыта.</w:t>
      </w:r>
    </w:p>
    <w:p w:rsidR="00BC047E" w:rsidRPr="004C6C67" w:rsidRDefault="00BC047E" w:rsidP="00FC0787">
      <w:pPr>
        <w:pStyle w:val="af"/>
        <w:numPr>
          <w:ilvl w:val="0"/>
          <w:numId w:val="10"/>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Основные положения и принципы подготовки.</w:t>
      </w:r>
    </w:p>
    <w:p w:rsidR="00BC047E" w:rsidRPr="004C6C67" w:rsidRDefault="00BC047E" w:rsidP="00E60F2C">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Процесс многолетней подготовки яхтсменов разрядников высшей квалификации направлен на формирование физических и морально–волевых качеств, необходимых для достижения высоких спортивных результатов, приобретения широкого круга специальных знаний и навыков по их практическому применению. Планирование и проведение тренировочного процесса осуществляется на основе следующих принципов:</w:t>
      </w:r>
    </w:p>
    <w:p w:rsidR="00BC047E" w:rsidRPr="004C6C67" w:rsidRDefault="00BC047E" w:rsidP="00E60F2C">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i/>
          <w:iCs/>
          <w:sz w:val="24"/>
          <w:szCs w:val="24"/>
          <w:lang w:eastAsia="ru-RU"/>
        </w:rPr>
        <w:t>      </w:t>
      </w:r>
      <w:r w:rsidRPr="004C6C67">
        <w:rPr>
          <w:rFonts w:ascii="Times New Roman" w:hAnsi="Times New Roman"/>
          <w:i/>
          <w:iCs/>
          <w:sz w:val="24"/>
          <w:szCs w:val="24"/>
          <w:u w:val="single"/>
          <w:lang w:eastAsia="ru-RU"/>
        </w:rPr>
        <w:t>Принцип индивидуализации</w:t>
      </w:r>
      <w:r w:rsidRPr="004C6C67">
        <w:rPr>
          <w:rFonts w:ascii="Times New Roman" w:hAnsi="Times New Roman"/>
          <w:i/>
          <w:iCs/>
          <w:sz w:val="24"/>
          <w:szCs w:val="24"/>
          <w:lang w:eastAsia="ru-RU"/>
        </w:rPr>
        <w:t>.</w:t>
      </w:r>
      <w:r w:rsidRPr="004C6C67">
        <w:rPr>
          <w:rFonts w:ascii="Times New Roman" w:hAnsi="Times New Roman"/>
          <w:sz w:val="24"/>
          <w:szCs w:val="24"/>
          <w:lang w:eastAsia="ru-RU"/>
        </w:rPr>
        <w:t xml:space="preserve"> Воздействие на организм и психику спортсмена только тогда дает положительный результат и обеспечивает быстрый рост физических и психологических качеств, когда осуществляется с учетом индивидуальных особенностей спортсмена, текущего </w:t>
      </w:r>
      <w:r w:rsidRPr="004C6C67">
        <w:rPr>
          <w:rFonts w:ascii="Times New Roman" w:hAnsi="Times New Roman"/>
          <w:sz w:val="24"/>
          <w:szCs w:val="24"/>
          <w:lang w:eastAsia="ru-RU"/>
        </w:rPr>
        <w:lastRenderedPageBreak/>
        <w:t>состояния его тренированности, особенностей его мотивационной сферы. Для достижения равного уровня результатов разным спортсменам необходимы различные объемы и интенсивность тренировки, индивидуальное планирование циклов подготовки, специфические методы подведения к пику спортивной формы.</w:t>
      </w:r>
    </w:p>
    <w:p w:rsidR="00BC047E" w:rsidRPr="004C6C67" w:rsidRDefault="00BC047E" w:rsidP="00E60F2C">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i/>
          <w:iCs/>
          <w:sz w:val="24"/>
          <w:szCs w:val="24"/>
          <w:lang w:eastAsia="ru-RU"/>
        </w:rPr>
        <w:t>         </w:t>
      </w:r>
      <w:r w:rsidRPr="004C6C67">
        <w:rPr>
          <w:rFonts w:ascii="Times New Roman" w:hAnsi="Times New Roman"/>
          <w:i/>
          <w:iCs/>
          <w:sz w:val="24"/>
          <w:szCs w:val="24"/>
          <w:u w:val="single"/>
          <w:lang w:eastAsia="ru-RU"/>
        </w:rPr>
        <w:t>Принцип доступности</w:t>
      </w:r>
      <w:r w:rsidRPr="004C6C67">
        <w:rPr>
          <w:rFonts w:ascii="Times New Roman" w:hAnsi="Times New Roman"/>
          <w:i/>
          <w:iCs/>
          <w:sz w:val="24"/>
          <w:szCs w:val="24"/>
          <w:lang w:eastAsia="ru-RU"/>
        </w:rPr>
        <w:t>.</w:t>
      </w:r>
      <w:r w:rsidRPr="004C6C67">
        <w:rPr>
          <w:rFonts w:ascii="Times New Roman" w:hAnsi="Times New Roman"/>
          <w:sz w:val="24"/>
          <w:szCs w:val="24"/>
          <w:lang w:eastAsia="ru-RU"/>
        </w:rPr>
        <w:t> На каждом из этапов подготовки требования (нагрузка, контрольные задания) должны соответствовать уровню подготовленности спортсмена. Принцип доступности включает в себя требования постепенности и нарастания нагрузок. Тренировочная нагрузка должна не только соответствовать возможностям спортсмена, но и постоянно нарастать. В свою очередь, рост нагрузок должен соответствовать возможностям спортсмена. К одинаковым нагрузкам организм спортсмена быстро адаптируется, рост тренированности прекращается, а в результате монотонии и снижения мотивации уровень подготовки и результат могут снижаться. С другой стороны, неоправданно резкое повышение нагрузок, сверхвысокие, невыполнимые нагрузки и контрольные задания могут привести к загрубению или к утрате приобретенных навыков и качеств, отказу от тренировок, к снижению уровня подготовленности и падению интереса к парусному спорту. Принцип доступности находит свое отражение в известных методических правилах: от «простого к сложному», от «легкого к трудному», «от известного к неизвестному».</w:t>
      </w:r>
    </w:p>
    <w:p w:rsidR="00BC047E" w:rsidRPr="004C6C67" w:rsidRDefault="00BC047E" w:rsidP="00E60F2C">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i/>
          <w:iCs/>
          <w:sz w:val="24"/>
          <w:szCs w:val="24"/>
          <w:lang w:eastAsia="ru-RU"/>
        </w:rPr>
        <w:t>         </w:t>
      </w:r>
      <w:r w:rsidRPr="004C6C67">
        <w:rPr>
          <w:rFonts w:ascii="Times New Roman" w:hAnsi="Times New Roman"/>
          <w:i/>
          <w:iCs/>
          <w:sz w:val="24"/>
          <w:szCs w:val="24"/>
          <w:u w:val="single"/>
          <w:lang w:eastAsia="ru-RU"/>
        </w:rPr>
        <w:t>Принцип цикличности</w:t>
      </w:r>
      <w:r w:rsidRPr="004C6C67">
        <w:rPr>
          <w:rFonts w:ascii="Times New Roman" w:hAnsi="Times New Roman"/>
          <w:i/>
          <w:iCs/>
          <w:sz w:val="24"/>
          <w:szCs w:val="24"/>
          <w:lang w:eastAsia="ru-RU"/>
        </w:rPr>
        <w:t>.</w:t>
      </w:r>
      <w:r w:rsidRPr="004C6C67">
        <w:rPr>
          <w:rFonts w:ascii="Times New Roman" w:hAnsi="Times New Roman"/>
          <w:sz w:val="24"/>
          <w:szCs w:val="24"/>
          <w:lang w:eastAsia="ru-RU"/>
        </w:rPr>
        <w:t> Периодизация тренировочного процесса, чередование различных по интенсивности и объему нагрузок – существенная черта современного тренировочного процесса. Обоснованное перспективное и текущее планирование предусматривает чередование различных этапов и циклов, направленных в зависимости от решаемых задач на рост общего уровня тренированности, на совершенствование отдельных сторон готовности спортсмена, на подведение спортсмена к пику спортивной формы к началу главных соревнований.</w:t>
      </w:r>
    </w:p>
    <w:p w:rsidR="00BC047E" w:rsidRPr="004C6C67" w:rsidRDefault="00BC047E" w:rsidP="00E60F2C">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i/>
          <w:iCs/>
          <w:sz w:val="24"/>
          <w:szCs w:val="24"/>
          <w:lang w:eastAsia="ru-RU"/>
        </w:rPr>
        <w:t>         </w:t>
      </w:r>
      <w:r w:rsidRPr="004C6C67">
        <w:rPr>
          <w:rFonts w:ascii="Times New Roman" w:hAnsi="Times New Roman"/>
          <w:i/>
          <w:iCs/>
          <w:sz w:val="24"/>
          <w:szCs w:val="24"/>
          <w:u w:val="single"/>
          <w:lang w:eastAsia="ru-RU"/>
        </w:rPr>
        <w:t>Принцип рационального чередования нагрузок и отдыха</w:t>
      </w:r>
      <w:r w:rsidRPr="004C6C67">
        <w:rPr>
          <w:rFonts w:ascii="Times New Roman" w:hAnsi="Times New Roman"/>
          <w:i/>
          <w:iCs/>
          <w:sz w:val="24"/>
          <w:szCs w:val="24"/>
          <w:lang w:eastAsia="ru-RU"/>
        </w:rPr>
        <w:t>.</w:t>
      </w:r>
      <w:r w:rsidRPr="004C6C67">
        <w:rPr>
          <w:rFonts w:ascii="Times New Roman" w:hAnsi="Times New Roman"/>
          <w:sz w:val="24"/>
          <w:szCs w:val="24"/>
          <w:lang w:eastAsia="ru-RU"/>
        </w:rPr>
        <w:t> Тренировочный процесс только тогда дает положительные результаты, когда тренер планирует не только нагрузки, но и постоянно контролирует состояние спортсмена, уделяет равное внимание восстановлению организма и психики спортсмена.</w:t>
      </w:r>
    </w:p>
    <w:p w:rsidR="00BC047E" w:rsidRPr="004C6C67" w:rsidRDefault="00BC047E" w:rsidP="00FC0787">
      <w:pPr>
        <w:pStyle w:val="af"/>
        <w:numPr>
          <w:ilvl w:val="0"/>
          <w:numId w:val="9"/>
        </w:num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Виды подготовки и их взаимосвязь (система).</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В таком сложно-техническом виде спортивной деятельности, каким является парусный спорт, высокий результат обеспечивается эффективным функционированием системы «человек – экипаж - яхта». Поскольку человеческий фактор может проявиться в гонке только через посредство «яхта», материальная часть – ее качество настройка, умение подготовить лодку и «выжать» из нее максимальные скорости – навсегда остается важнейшим фактором успеха. Тем не менее, за последние года постоянно растет удельный вес «человеческого фактора» в достижении победы.</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lastRenderedPageBreak/>
        <w:t>          Планируя подготовку разрядника, тренер исходит из понимания того, что уровень тренированности, спортивная форма есть результат всесторонней и системной подготовки индивида.</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Система представляет собой оптимальное сочетание основных видов подготовки, а учебно-тренировочная работа по каждому из видов подготовки строится по принципу взаимной дополняемости и увязывается с конечными целями.</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К числу основных видов подготовки относятся:</w:t>
      </w:r>
    </w:p>
    <w:p w:rsidR="00BC047E" w:rsidRPr="004C6C67" w:rsidRDefault="00BC047E" w:rsidP="00DB2132">
      <w:pPr>
        <w:spacing w:after="0" w:line="312" w:lineRule="atLeast"/>
        <w:ind w:left="360"/>
        <w:jc w:val="both"/>
        <w:rPr>
          <w:rFonts w:ascii="Times New Roman" w:hAnsi="Times New Roman"/>
          <w:sz w:val="24"/>
          <w:szCs w:val="24"/>
          <w:lang w:eastAsia="ru-RU"/>
        </w:rPr>
      </w:pPr>
      <w:r w:rsidRPr="004C6C67">
        <w:rPr>
          <w:rFonts w:ascii="Times New Roman" w:hAnsi="Times New Roman"/>
          <w:b/>
          <w:bCs/>
          <w:sz w:val="24"/>
          <w:szCs w:val="24"/>
          <w:lang w:eastAsia="ru-RU"/>
        </w:rPr>
        <w:t>- физическая подготовка </w:t>
      </w:r>
      <w:r w:rsidRPr="004C6C67">
        <w:rPr>
          <w:rFonts w:ascii="Times New Roman" w:hAnsi="Times New Roman"/>
          <w:sz w:val="24"/>
          <w:szCs w:val="24"/>
          <w:lang w:eastAsia="ru-RU"/>
        </w:rPr>
        <w:t>(общая и специальная);</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 xml:space="preserve">      - специальная подготовка </w:t>
      </w:r>
      <w:r w:rsidRPr="004C6C67">
        <w:rPr>
          <w:rFonts w:ascii="Times New Roman" w:hAnsi="Times New Roman"/>
          <w:sz w:val="24"/>
          <w:szCs w:val="24"/>
          <w:lang w:eastAsia="ru-RU"/>
        </w:rPr>
        <w:t>(практические тренировки на воде), включая:</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техническая подготовка;</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тактическая подготовка;</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практическая настройка яхты;</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 xml:space="preserve">      - теоретическая подготовка</w:t>
      </w:r>
      <w:r w:rsidRPr="004C6C67">
        <w:rPr>
          <w:rFonts w:ascii="Times New Roman" w:hAnsi="Times New Roman"/>
          <w:sz w:val="24"/>
          <w:szCs w:val="24"/>
          <w:lang w:eastAsia="ru-RU"/>
        </w:rPr>
        <w:t> (общий и специальный разделы);</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 xml:space="preserve">      - психологическая подготовка;</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 xml:space="preserve">      - работа с материальной частью.</w:t>
      </w:r>
    </w:p>
    <w:p w:rsidR="00BC047E" w:rsidRPr="004C6C67" w:rsidRDefault="00BC047E" w:rsidP="00DB2132">
      <w:pPr>
        <w:pStyle w:val="af"/>
        <w:numPr>
          <w:ilvl w:val="0"/>
          <w:numId w:val="9"/>
        </w:numPr>
        <w:spacing w:after="0"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Средства и методы подготовки, оценки готовности.</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В своей практической работе тренер использует все богатство средств и методов воздействия на организм и личность молодого яхтсмена. Грамотное планирование, сочетание разнообразных тренировочных методов, умелое педагогическое взаимодействие со спортсменом, использование современных технических средств, индивидуализированный подход к личности спортсмена – все это должно работать на общую цель – постоянный рост уровня подготовленности яхтсмена.</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Существенное значение для обеспечения системности подготовки имеет взаимосвязь и взаимопроникновение средств и методов подготовки. Например, использование средств специальной подготовки для наращивания специальных физических качеств, или использование тренировок по физической подготовке для формирования отдельных качеств специальной готовности.</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Конечным мерилом готовности спортсмена в парусном спорте является результат, показанный им на официальных соревнованиях. Таким результатом может являться не только первое место. Под результатом понимается достижение в условиях официальных гонок запланированных показателей, выполнение контрольных заданий (например, войти в десятку сильнейших), или решение отдельных задач (например, выход на первый знак в 10% лучших не менее чем в половине от числа проведенных гонок, удержание конкретного противника и т.п.). </w:t>
      </w:r>
    </w:p>
    <w:p w:rsidR="00BC047E" w:rsidRPr="004C6C67" w:rsidRDefault="00BC047E" w:rsidP="00DB2132">
      <w:pPr>
        <w:pStyle w:val="af"/>
        <w:numPr>
          <w:ilvl w:val="0"/>
          <w:numId w:val="9"/>
        </w:numPr>
        <w:spacing w:after="0" w:line="312" w:lineRule="atLeast"/>
        <w:jc w:val="both"/>
        <w:rPr>
          <w:rFonts w:ascii="Times New Roman" w:hAnsi="Times New Roman"/>
          <w:sz w:val="24"/>
          <w:szCs w:val="24"/>
          <w:lang w:eastAsia="ru-RU"/>
        </w:rPr>
      </w:pPr>
      <w:r w:rsidRPr="004C6C67">
        <w:rPr>
          <w:rFonts w:ascii="Times New Roman" w:hAnsi="Times New Roman"/>
          <w:b/>
          <w:bCs/>
          <w:sz w:val="24"/>
          <w:szCs w:val="24"/>
          <w:u w:val="single"/>
          <w:lang w:eastAsia="ru-RU"/>
        </w:rPr>
        <w:t>Физическая подготовка</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        Цель, задачи.</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Физическая подготовка (ФП) яхтсменов является необходимой составной частью воспитания и укрепления здоровья поколения.</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sz w:val="24"/>
          <w:szCs w:val="24"/>
          <w:lang w:eastAsia="ru-RU"/>
        </w:rPr>
        <w:lastRenderedPageBreak/>
        <w:t>     ФП имеет целью создание необходимой базы для основания специализированных двигательных навыков по управлению парусным судном, эффективного ведения парусной гонки, совершенствования спортивного мастерства, спортивного долголетия, безопасности плавания под парусами.</w:t>
      </w:r>
    </w:p>
    <w:p w:rsidR="00BC047E" w:rsidRPr="004C6C67" w:rsidRDefault="00BC047E" w:rsidP="00DB2132">
      <w:pPr>
        <w:spacing w:after="0"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         Система физической подготовки.</w:t>
      </w:r>
    </w:p>
    <w:p w:rsidR="00BC047E" w:rsidRPr="004C6C67" w:rsidRDefault="00BC047E" w:rsidP="00DB2132">
      <w:pPr>
        <w:spacing w:after="0" w:line="360" w:lineRule="auto"/>
        <w:jc w:val="both"/>
        <w:rPr>
          <w:rFonts w:ascii="Times New Roman" w:hAnsi="Times New Roman"/>
          <w:sz w:val="24"/>
          <w:szCs w:val="24"/>
          <w:lang w:eastAsia="ru-RU"/>
        </w:rPr>
      </w:pPr>
      <w:r w:rsidRPr="004C6C67">
        <w:rPr>
          <w:rFonts w:ascii="Times New Roman" w:hAnsi="Times New Roman"/>
          <w:sz w:val="24"/>
          <w:szCs w:val="24"/>
          <w:lang w:eastAsia="ru-RU"/>
        </w:rPr>
        <w:t>       Система физической подготовки яхтсмена юношеского возраста построена, исходя из специфики деятельности индивида на воде в процессе управления парусным судном и участия в парусной гонке. Такая система включает:</w:t>
      </w:r>
    </w:p>
    <w:p w:rsidR="00BC047E" w:rsidRPr="004C6C67" w:rsidRDefault="00BC047E" w:rsidP="00DB2132">
      <w:pPr>
        <w:spacing w:after="0" w:line="360" w:lineRule="auto"/>
        <w:jc w:val="both"/>
        <w:rPr>
          <w:rFonts w:ascii="Times New Roman" w:hAnsi="Times New Roman"/>
          <w:sz w:val="24"/>
          <w:szCs w:val="24"/>
          <w:lang w:eastAsia="ru-RU"/>
        </w:rPr>
      </w:pPr>
      <w:r w:rsidRPr="004C6C67">
        <w:rPr>
          <w:rFonts w:ascii="Times New Roman" w:hAnsi="Times New Roman"/>
          <w:i/>
          <w:iCs/>
          <w:sz w:val="24"/>
          <w:szCs w:val="24"/>
          <w:lang w:eastAsia="ru-RU"/>
        </w:rPr>
        <w:t>       Общую физическую подготовку</w:t>
      </w:r>
      <w:r w:rsidRPr="004C6C67">
        <w:rPr>
          <w:rFonts w:ascii="Times New Roman" w:hAnsi="Times New Roman"/>
          <w:sz w:val="24"/>
          <w:szCs w:val="24"/>
          <w:lang w:eastAsia="ru-RU"/>
        </w:rPr>
        <w:t> (ОФП) – базовую подготовку, направленную на укрепление здоровья, формирования полноценной, всесторонне развитой личности, воспитание таких физических качеств как общая выносливость, быстрота, ловкость;</w:t>
      </w:r>
    </w:p>
    <w:p w:rsidR="00BC047E" w:rsidRPr="004C6C67" w:rsidRDefault="00BC047E" w:rsidP="00DB2132">
      <w:pPr>
        <w:spacing w:before="240" w:line="360" w:lineRule="auto"/>
        <w:jc w:val="both"/>
        <w:rPr>
          <w:rFonts w:ascii="Times New Roman" w:hAnsi="Times New Roman"/>
          <w:sz w:val="24"/>
          <w:szCs w:val="24"/>
          <w:lang w:eastAsia="ru-RU"/>
        </w:rPr>
      </w:pPr>
      <w:r w:rsidRPr="004C6C67">
        <w:rPr>
          <w:rFonts w:ascii="Times New Roman" w:hAnsi="Times New Roman"/>
          <w:i/>
          <w:iCs/>
          <w:sz w:val="24"/>
          <w:szCs w:val="24"/>
          <w:lang w:eastAsia="ru-RU"/>
        </w:rPr>
        <w:t>       Специальную физическую подготовку </w:t>
      </w:r>
      <w:r w:rsidRPr="004C6C67">
        <w:rPr>
          <w:rFonts w:ascii="Times New Roman" w:hAnsi="Times New Roman"/>
          <w:sz w:val="24"/>
          <w:szCs w:val="24"/>
          <w:lang w:eastAsia="ru-RU"/>
        </w:rPr>
        <w:t>(СФП) – как средство обеспечения яхтсмена богатым набором специализированных двигательных навыков в связи с управлением парусным судном, направленную на формирование специальной выносливости, скоростно-силовых качеств, ловкости во всех проявлениях.</w:t>
      </w:r>
    </w:p>
    <w:p w:rsidR="00BC047E" w:rsidRPr="004C6C67" w:rsidRDefault="00BC047E" w:rsidP="00DB2132">
      <w:pPr>
        <w:spacing w:before="240" w:line="360" w:lineRule="auto"/>
        <w:jc w:val="both"/>
        <w:rPr>
          <w:rFonts w:ascii="Times New Roman" w:hAnsi="Times New Roman"/>
          <w:sz w:val="24"/>
          <w:szCs w:val="24"/>
          <w:lang w:eastAsia="ru-RU"/>
        </w:rPr>
      </w:pPr>
      <w:r w:rsidRPr="004C6C67">
        <w:rPr>
          <w:rFonts w:ascii="Times New Roman" w:hAnsi="Times New Roman"/>
          <w:sz w:val="24"/>
          <w:szCs w:val="24"/>
          <w:lang w:eastAsia="ru-RU"/>
        </w:rPr>
        <w:t>        В качестве средств ФП используются как собственные средства (упражнения, спортивные игры), так и средства других видов подготовки.</w:t>
      </w:r>
    </w:p>
    <w:p w:rsidR="00BC047E" w:rsidRPr="003C27FC" w:rsidRDefault="00BC047E" w:rsidP="00DB2132">
      <w:pPr>
        <w:spacing w:before="240" w:line="360" w:lineRule="auto"/>
        <w:jc w:val="both"/>
        <w:rPr>
          <w:rFonts w:ascii="Times New Roman" w:hAnsi="Times New Roman"/>
          <w:sz w:val="24"/>
          <w:szCs w:val="24"/>
          <w:lang w:eastAsia="ru-RU"/>
        </w:rPr>
      </w:pPr>
      <w:r w:rsidRPr="004C6C67">
        <w:rPr>
          <w:rFonts w:ascii="Times New Roman" w:hAnsi="Times New Roman"/>
          <w:sz w:val="24"/>
          <w:szCs w:val="24"/>
          <w:lang w:eastAsia="ru-RU"/>
        </w:rPr>
        <w:t>        Оценка уровня подготовки осуществляется тренером не реже двух раз в год в соответствии с системой переводных тестов.</w:t>
      </w:r>
    </w:p>
    <w:p w:rsidR="00BC047E" w:rsidRPr="004C6C67" w:rsidRDefault="00BC047E" w:rsidP="00DB2132">
      <w:pPr>
        <w:spacing w:before="240" w:line="360" w:lineRule="auto"/>
        <w:jc w:val="both"/>
        <w:rPr>
          <w:rFonts w:ascii="Times New Roman" w:hAnsi="Times New Roman"/>
          <w:sz w:val="24"/>
          <w:szCs w:val="24"/>
          <w:lang w:eastAsia="ru-RU"/>
        </w:rPr>
      </w:pPr>
      <w:r w:rsidRPr="004C6C67">
        <w:rPr>
          <w:rFonts w:ascii="Times New Roman" w:hAnsi="Times New Roman"/>
          <w:b/>
          <w:bCs/>
          <w:sz w:val="24"/>
          <w:szCs w:val="24"/>
          <w:lang w:eastAsia="ru-RU"/>
        </w:rPr>
        <w:t xml:space="preserve">  Общая физическая подготовка (ОФП).</w:t>
      </w:r>
    </w:p>
    <w:p w:rsidR="00BC047E" w:rsidRPr="004C6C67" w:rsidRDefault="00BC047E" w:rsidP="00DB2132">
      <w:pPr>
        <w:spacing w:before="240" w:line="360" w:lineRule="auto"/>
        <w:jc w:val="both"/>
        <w:rPr>
          <w:rFonts w:ascii="Times New Roman" w:hAnsi="Times New Roman"/>
          <w:sz w:val="24"/>
          <w:szCs w:val="24"/>
          <w:lang w:eastAsia="ru-RU"/>
        </w:rPr>
      </w:pPr>
      <w:r w:rsidRPr="004C6C67">
        <w:rPr>
          <w:rFonts w:ascii="Times New Roman" w:hAnsi="Times New Roman"/>
          <w:b/>
          <w:bCs/>
          <w:sz w:val="24"/>
          <w:szCs w:val="24"/>
          <w:lang w:eastAsia="ru-RU"/>
        </w:rPr>
        <w:t>         Цель и задачи.</w:t>
      </w:r>
    </w:p>
    <w:p w:rsidR="00BC047E" w:rsidRPr="004C6C67" w:rsidRDefault="00BC047E" w:rsidP="00DB2132">
      <w:pPr>
        <w:spacing w:before="240" w:line="360" w:lineRule="auto"/>
        <w:jc w:val="both"/>
        <w:rPr>
          <w:rFonts w:ascii="Times New Roman" w:hAnsi="Times New Roman"/>
          <w:sz w:val="24"/>
          <w:szCs w:val="24"/>
          <w:lang w:eastAsia="ru-RU"/>
        </w:rPr>
      </w:pPr>
      <w:r w:rsidRPr="004C6C67">
        <w:rPr>
          <w:rFonts w:ascii="Times New Roman" w:hAnsi="Times New Roman"/>
          <w:sz w:val="24"/>
          <w:szCs w:val="24"/>
          <w:lang w:eastAsia="ru-RU"/>
        </w:rPr>
        <w:t>        Объемы и основные направления работы по ОФП определены в части 1 программы. Основной задачей ОФП является воспитание общей выносливости, скоростно-силовых качеств, ловкости.</w:t>
      </w:r>
    </w:p>
    <w:p w:rsidR="00BC047E" w:rsidRPr="004C6C67" w:rsidRDefault="00BC047E" w:rsidP="00DB2132">
      <w:pPr>
        <w:spacing w:before="240" w:line="360" w:lineRule="auto"/>
        <w:jc w:val="both"/>
        <w:rPr>
          <w:rFonts w:ascii="Times New Roman" w:hAnsi="Times New Roman"/>
          <w:sz w:val="24"/>
          <w:szCs w:val="24"/>
          <w:lang w:eastAsia="ru-RU"/>
        </w:rPr>
      </w:pPr>
      <w:r w:rsidRPr="004C6C67">
        <w:rPr>
          <w:rFonts w:ascii="Times New Roman" w:hAnsi="Times New Roman"/>
          <w:sz w:val="24"/>
          <w:szCs w:val="24"/>
          <w:lang w:eastAsia="ru-RU"/>
        </w:rPr>
        <w:t>      В систему средств воспитания общефизической готовности входят ОРУ с использованием тренажеров и снарядов, также без них, упражнения, направленные на развитие общей выносливости, ловкости, скоростно-силовых качеств.</w:t>
      </w:r>
    </w:p>
    <w:p w:rsidR="00BC047E" w:rsidRPr="004C6C67" w:rsidRDefault="00BC047E" w:rsidP="00DB2132">
      <w:pPr>
        <w:spacing w:before="240" w:line="360" w:lineRule="auto"/>
        <w:jc w:val="both"/>
        <w:rPr>
          <w:rFonts w:ascii="Times New Roman" w:hAnsi="Times New Roman"/>
          <w:sz w:val="24"/>
          <w:szCs w:val="24"/>
          <w:lang w:eastAsia="ru-RU"/>
        </w:rPr>
      </w:pPr>
      <w:r w:rsidRPr="004C6C67">
        <w:rPr>
          <w:rFonts w:ascii="Times New Roman" w:hAnsi="Times New Roman"/>
          <w:b/>
          <w:bCs/>
          <w:sz w:val="24"/>
          <w:szCs w:val="24"/>
          <w:lang w:eastAsia="ru-RU"/>
        </w:rPr>
        <w:lastRenderedPageBreak/>
        <w:t>          Учебный материал.</w:t>
      </w:r>
    </w:p>
    <w:p w:rsidR="00BC047E" w:rsidRPr="004C6C67" w:rsidRDefault="00BC047E" w:rsidP="00DB2132">
      <w:pPr>
        <w:spacing w:before="240" w:line="360" w:lineRule="auto"/>
        <w:jc w:val="both"/>
        <w:rPr>
          <w:rFonts w:ascii="Times New Roman" w:hAnsi="Times New Roman"/>
          <w:sz w:val="24"/>
          <w:szCs w:val="24"/>
          <w:lang w:eastAsia="ru-RU"/>
        </w:rPr>
      </w:pPr>
      <w:r w:rsidRPr="004C6C67">
        <w:rPr>
          <w:rFonts w:ascii="Times New Roman" w:hAnsi="Times New Roman"/>
          <w:sz w:val="24"/>
          <w:szCs w:val="24"/>
          <w:lang w:eastAsia="ru-RU"/>
        </w:rPr>
        <w:t>         Общее развивающие упражнения:</w:t>
      </w:r>
    </w:p>
    <w:p w:rsidR="00BC047E" w:rsidRPr="004C6C67" w:rsidRDefault="00BC047E" w:rsidP="00DB2132">
      <w:pPr>
        <w:spacing w:before="240" w:line="360" w:lineRule="auto"/>
        <w:jc w:val="both"/>
        <w:rPr>
          <w:rFonts w:ascii="Times New Roman" w:hAnsi="Times New Roman"/>
          <w:sz w:val="24"/>
          <w:szCs w:val="24"/>
          <w:lang w:eastAsia="ru-RU"/>
        </w:rPr>
      </w:pPr>
      <w:r w:rsidRPr="004C6C67">
        <w:rPr>
          <w:rFonts w:ascii="Times New Roman" w:hAnsi="Times New Roman"/>
          <w:i/>
          <w:iCs/>
          <w:sz w:val="24"/>
          <w:szCs w:val="24"/>
          <w:lang w:eastAsia="ru-RU"/>
        </w:rPr>
        <w:t>        Строевые упражнения.</w:t>
      </w:r>
      <w:r w:rsidRPr="004C6C67">
        <w:rPr>
          <w:rFonts w:ascii="Times New Roman" w:hAnsi="Times New Roman"/>
          <w:sz w:val="24"/>
          <w:szCs w:val="24"/>
          <w:lang w:eastAsia="ru-RU"/>
        </w:rPr>
        <w:t> Общее понятие о строе – шеренга, фланг, фронт, тыл, дистанция, интервал и т.д. Рапорт, выполнение команд, повороты на месте, в движении, движение строевым, обычным шагом бегом.</w:t>
      </w:r>
    </w:p>
    <w:p w:rsidR="00BC047E" w:rsidRPr="004C6C67" w:rsidRDefault="00BC047E" w:rsidP="00DB2132">
      <w:pPr>
        <w:spacing w:before="240" w:line="360" w:lineRule="auto"/>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для рук и плечевого пояса</w:t>
      </w:r>
      <w:r w:rsidRPr="004C6C67">
        <w:rPr>
          <w:rFonts w:ascii="Times New Roman" w:hAnsi="Times New Roman"/>
          <w:sz w:val="24"/>
          <w:szCs w:val="24"/>
          <w:lang w:eastAsia="ru-RU"/>
        </w:rPr>
        <w:t> – одновременные и переменные движения руками из различных и.п. – сгибание и разгибание, поднимания и опускания, повороты, круговые движения, взмахи на месте и в движении; упражнения в одиночку и в парах – с сопротивлением партнера; разгибание рук в упоре лежа;</w:t>
      </w:r>
    </w:p>
    <w:p w:rsidR="00BC047E" w:rsidRPr="004C6C67" w:rsidRDefault="00BC047E" w:rsidP="00DB2132">
      <w:pPr>
        <w:spacing w:before="240" w:line="360" w:lineRule="auto"/>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для туловища</w:t>
      </w:r>
      <w:r w:rsidRPr="004C6C67">
        <w:rPr>
          <w:rFonts w:ascii="Times New Roman" w:hAnsi="Times New Roman"/>
          <w:sz w:val="24"/>
          <w:szCs w:val="24"/>
          <w:lang w:eastAsia="ru-RU"/>
        </w:rPr>
        <w:t> – вращение туловища в право, влево в различных исходных положениях с одновременным движением рук; наклоны вперед, назад, в стороны, сочетание наклонов с поворотами туловища и без них; то же – в положении руки за голову лежа лицом вниз – различные пригибания с поворотами туловища и без них; то же – в положении руки за голову, одновременным движением рук, ног; из положения лежа лицом вверх с закрепленными ногами – сгибы разгибы туловища, подъем прямых ног, попеременно и вместе, вращение ногами. Медленный подъем и опускание ног; из положения в упоре лежа – переход в упор присед;</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для ног – </w:t>
      </w:r>
      <w:r w:rsidRPr="004C6C67">
        <w:rPr>
          <w:rFonts w:ascii="Times New Roman" w:hAnsi="Times New Roman"/>
          <w:sz w:val="24"/>
          <w:szCs w:val="24"/>
          <w:lang w:eastAsia="ru-RU"/>
        </w:rPr>
        <w:t>приседание на одной и на обеих ногах, поднимание на носки, выпады, подскоки (ноги вместе, врозь, скрестно, на одной ноге – на месте и продвигаясь вперед – назад), бег приставным;</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упражнения в парах</w:t>
      </w:r>
      <w:r w:rsidRPr="004C6C67">
        <w:rPr>
          <w:rFonts w:ascii="Times New Roman" w:hAnsi="Times New Roman"/>
          <w:sz w:val="24"/>
          <w:szCs w:val="24"/>
          <w:lang w:eastAsia="ru-RU"/>
        </w:rPr>
        <w:t> с использованием сопротивления партнера.</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sz w:val="24"/>
          <w:szCs w:val="24"/>
          <w:u w:val="single"/>
          <w:lang w:eastAsia="ru-RU"/>
        </w:rPr>
        <w:t>Упражнения с предметами</w:t>
      </w:r>
      <w:r w:rsidRPr="004C6C67">
        <w:rPr>
          <w:rFonts w:ascii="Times New Roman" w:hAnsi="Times New Roman"/>
          <w:sz w:val="24"/>
          <w:szCs w:val="24"/>
          <w:lang w:eastAsia="ru-RU"/>
        </w:rPr>
        <w:t>:</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со скакалкой – </w:t>
      </w:r>
      <w:r w:rsidRPr="004C6C67">
        <w:rPr>
          <w:rFonts w:ascii="Times New Roman" w:hAnsi="Times New Roman"/>
          <w:sz w:val="24"/>
          <w:szCs w:val="24"/>
          <w:lang w:eastAsia="ru-RU"/>
        </w:rPr>
        <w:t>прыжки с вращением скакалками вперед, назад, ноги вместе, попеременно на одной ноге, прыжки на два оборота скакалки, с поворотами, прыжки с продвижением вперед, бег.</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с гимнастической палкой – </w:t>
      </w:r>
      <w:r w:rsidRPr="004C6C67">
        <w:rPr>
          <w:rFonts w:ascii="Times New Roman" w:hAnsi="Times New Roman"/>
          <w:sz w:val="24"/>
          <w:szCs w:val="24"/>
          <w:lang w:eastAsia="ru-RU"/>
        </w:rPr>
        <w:t>наклоны и повороты туловища с палкой в различных положениях</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lastRenderedPageBreak/>
        <w:t>        -    </w:t>
      </w:r>
      <w:r w:rsidRPr="004C6C67">
        <w:rPr>
          <w:rFonts w:ascii="Times New Roman" w:hAnsi="Times New Roman"/>
          <w:i/>
          <w:iCs/>
          <w:sz w:val="24"/>
          <w:szCs w:val="24"/>
          <w:lang w:eastAsia="ru-RU"/>
        </w:rPr>
        <w:t>с набивными мячами – </w:t>
      </w:r>
      <w:r w:rsidRPr="004C6C67">
        <w:rPr>
          <w:rFonts w:ascii="Times New Roman" w:hAnsi="Times New Roman"/>
          <w:sz w:val="24"/>
          <w:szCs w:val="24"/>
          <w:lang w:eastAsia="ru-RU"/>
        </w:rPr>
        <w:t>подъем вверх, броски и ловля мяча без поворота и с поворотами из различных исходных положений, броски от груди, из-за головы, через голову назад, между ногами вперед и назад от плеча одной рукой, то же в парах;</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с гантелями –</w:t>
      </w:r>
      <w:r w:rsidRPr="004C6C67">
        <w:rPr>
          <w:rFonts w:ascii="Times New Roman" w:hAnsi="Times New Roman"/>
          <w:sz w:val="24"/>
          <w:szCs w:val="24"/>
          <w:lang w:eastAsia="ru-RU"/>
        </w:rPr>
        <w:t> различные движения руками.</w:t>
      </w:r>
    </w:p>
    <w:p w:rsidR="00BC047E" w:rsidRPr="004C6C67" w:rsidRDefault="00BC047E" w:rsidP="00DB2132">
      <w:pPr>
        <w:spacing w:line="360" w:lineRule="auto"/>
        <w:jc w:val="both"/>
        <w:rPr>
          <w:rFonts w:ascii="Times New Roman" w:hAnsi="Times New Roman"/>
          <w:sz w:val="24"/>
          <w:szCs w:val="24"/>
          <w:lang w:eastAsia="ru-RU"/>
        </w:rPr>
      </w:pPr>
      <w:r w:rsidRPr="004C6C67">
        <w:rPr>
          <w:rFonts w:ascii="Times New Roman" w:hAnsi="Times New Roman"/>
          <w:b/>
          <w:bCs/>
          <w:sz w:val="24"/>
          <w:szCs w:val="24"/>
          <w:lang w:eastAsia="ru-RU"/>
        </w:rPr>
        <w:t>         Упражнения на развитие физических качеств</w:t>
      </w:r>
      <w:r w:rsidRPr="004C6C67">
        <w:rPr>
          <w:rFonts w:ascii="Times New Roman" w:hAnsi="Times New Roman"/>
          <w:sz w:val="24"/>
          <w:szCs w:val="24"/>
          <w:lang w:eastAsia="ru-RU"/>
        </w:rPr>
        <w:t>:</w:t>
      </w:r>
    </w:p>
    <w:p w:rsidR="00BC047E" w:rsidRPr="004C6C67" w:rsidRDefault="00BC047E" w:rsidP="00DB2132">
      <w:pPr>
        <w:spacing w:line="360" w:lineRule="auto"/>
        <w:jc w:val="both"/>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sz w:val="24"/>
          <w:szCs w:val="24"/>
          <w:u w:val="single"/>
          <w:lang w:eastAsia="ru-RU"/>
        </w:rPr>
        <w:t>Упражнения на развитие общей выносливости</w:t>
      </w:r>
    </w:p>
    <w:p w:rsidR="00BC047E" w:rsidRPr="004C6C67" w:rsidRDefault="00BC047E" w:rsidP="00DB2132">
      <w:pPr>
        <w:spacing w:line="360" w:lineRule="auto"/>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бег/ходьба</w:t>
      </w:r>
      <w:r w:rsidRPr="004C6C67">
        <w:rPr>
          <w:rFonts w:ascii="Times New Roman" w:hAnsi="Times New Roman"/>
          <w:sz w:val="24"/>
          <w:szCs w:val="24"/>
          <w:lang w:eastAsia="ru-RU"/>
        </w:rPr>
        <w:t> – длинный равномерный бег; чередование быстрой ходьбы, совершение пеших туристических походов;</w:t>
      </w:r>
    </w:p>
    <w:p w:rsidR="00BC047E" w:rsidRPr="004C6C67" w:rsidRDefault="00BC047E" w:rsidP="00DB2132">
      <w:pPr>
        <w:spacing w:line="360" w:lineRule="auto"/>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лыжи</w:t>
      </w:r>
      <w:r w:rsidRPr="004C6C67">
        <w:rPr>
          <w:rFonts w:ascii="Times New Roman" w:hAnsi="Times New Roman"/>
          <w:sz w:val="24"/>
          <w:szCs w:val="24"/>
          <w:lang w:eastAsia="ru-RU"/>
        </w:rPr>
        <w:t> – бег на лыжах, участие в соревнованиях, длинные переходы на лыжах</w:t>
      </w:r>
    </w:p>
    <w:p w:rsidR="00BC047E" w:rsidRPr="004C6C67" w:rsidRDefault="00BC047E" w:rsidP="00DB2132">
      <w:pPr>
        <w:spacing w:line="360" w:lineRule="auto"/>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плавание </w:t>
      </w:r>
      <w:r w:rsidRPr="004C6C67">
        <w:rPr>
          <w:rFonts w:ascii="Times New Roman" w:hAnsi="Times New Roman"/>
          <w:sz w:val="24"/>
          <w:szCs w:val="24"/>
          <w:lang w:eastAsia="ru-RU"/>
        </w:rPr>
        <w:t>– вольным стилем без учета времени</w:t>
      </w:r>
    </w:p>
    <w:p w:rsidR="00BC047E" w:rsidRPr="004C6C67" w:rsidRDefault="00BC047E" w:rsidP="00DB2132">
      <w:pPr>
        <w:spacing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дополнительно:</w:t>
      </w:r>
      <w:r w:rsidRPr="004C6C67">
        <w:rPr>
          <w:rFonts w:ascii="Times New Roman" w:hAnsi="Times New Roman"/>
          <w:sz w:val="24"/>
          <w:szCs w:val="24"/>
          <w:lang w:eastAsia="ru-RU"/>
        </w:rPr>
        <w:t> езда на велосипеде на длинные расстояния; гребля на спортивных лодках и ялах.</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Примечание: нагрузка должна соответствовать этапу подготовки и контрольным нормативам.</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sz w:val="24"/>
          <w:szCs w:val="24"/>
          <w:u w:val="single"/>
          <w:lang w:eastAsia="ru-RU"/>
        </w:rPr>
        <w:t>Упражнения на развитие быстроты</w:t>
      </w:r>
      <w:r w:rsidRPr="004C6C67">
        <w:rPr>
          <w:rFonts w:ascii="Times New Roman" w:hAnsi="Times New Roman"/>
          <w:sz w:val="24"/>
          <w:szCs w:val="24"/>
          <w:lang w:eastAsia="ru-RU"/>
        </w:rPr>
        <w:t>:</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i/>
          <w:iCs/>
          <w:sz w:val="24"/>
          <w:szCs w:val="24"/>
          <w:lang w:eastAsia="ru-RU"/>
        </w:rPr>
        <w:t>        Бег</w:t>
      </w:r>
      <w:r w:rsidRPr="004C6C67">
        <w:rPr>
          <w:rFonts w:ascii="Times New Roman" w:hAnsi="Times New Roman"/>
          <w:sz w:val="24"/>
          <w:szCs w:val="24"/>
          <w:lang w:eastAsia="ru-RU"/>
        </w:rPr>
        <w:t> – рывками с места на 10-15м; на время – короткие отрезки 30-50м; бег на месте с максимальной частотой шага, высоко поднимая колени; бег по наклонной плоскости; прыжки в длину и в высоту с места; упражнения со скакалками;</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i/>
          <w:iCs/>
          <w:sz w:val="24"/>
          <w:szCs w:val="24"/>
          <w:lang w:eastAsia="ru-RU"/>
        </w:rPr>
        <w:t>        Спортивные игры</w:t>
      </w:r>
      <w:r w:rsidRPr="004C6C67">
        <w:rPr>
          <w:rFonts w:ascii="Times New Roman" w:hAnsi="Times New Roman"/>
          <w:sz w:val="24"/>
          <w:szCs w:val="24"/>
          <w:lang w:eastAsia="ru-RU"/>
        </w:rPr>
        <w:t> – баскетбол, футбол, ручной мяч;</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i/>
          <w:iCs/>
          <w:sz w:val="24"/>
          <w:szCs w:val="24"/>
          <w:lang w:eastAsia="ru-RU"/>
        </w:rPr>
        <w:t>        Плавание</w:t>
      </w:r>
      <w:r w:rsidRPr="004C6C67">
        <w:rPr>
          <w:rFonts w:ascii="Times New Roman" w:hAnsi="Times New Roman"/>
          <w:sz w:val="24"/>
          <w:szCs w:val="24"/>
          <w:lang w:eastAsia="ru-RU"/>
        </w:rPr>
        <w:t> – короткие дистанции (25 – 100м) на время.</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sz w:val="24"/>
          <w:szCs w:val="24"/>
          <w:u w:val="single"/>
          <w:lang w:eastAsia="ru-RU"/>
        </w:rPr>
        <w:t>Упражнения на развитие ловкости:</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элементами акробатики</w:t>
      </w:r>
      <w:r w:rsidRPr="004C6C67">
        <w:rPr>
          <w:rFonts w:ascii="Times New Roman" w:hAnsi="Times New Roman"/>
          <w:sz w:val="24"/>
          <w:szCs w:val="24"/>
          <w:lang w:eastAsia="ru-RU"/>
        </w:rPr>
        <w:t> – кувырки (вперед, назад, в стороны), стойки (на лопатках, на руках у гимнастической стенки);</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гимнастические упражнения на снарядах</w:t>
      </w:r>
      <w:r w:rsidRPr="004C6C67">
        <w:rPr>
          <w:rFonts w:ascii="Times New Roman" w:hAnsi="Times New Roman"/>
          <w:sz w:val="24"/>
          <w:szCs w:val="24"/>
          <w:lang w:eastAsia="ru-RU"/>
        </w:rPr>
        <w:t> – выполнение ОРУ на бревне или неустойчивой опоре, прыжки через «козла», лазание по канату, гимнастической стенке.</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lastRenderedPageBreak/>
        <w:t>        -    </w:t>
      </w:r>
      <w:r w:rsidRPr="004C6C67">
        <w:rPr>
          <w:rFonts w:ascii="Times New Roman" w:hAnsi="Times New Roman"/>
          <w:i/>
          <w:iCs/>
          <w:sz w:val="24"/>
          <w:szCs w:val="24"/>
          <w:lang w:eastAsia="ru-RU"/>
        </w:rPr>
        <w:t>упражнения в парах</w:t>
      </w:r>
      <w:r w:rsidRPr="004C6C67">
        <w:rPr>
          <w:rFonts w:ascii="Times New Roman" w:hAnsi="Times New Roman"/>
          <w:sz w:val="24"/>
          <w:szCs w:val="24"/>
          <w:lang w:eastAsia="ru-RU"/>
        </w:rPr>
        <w:t> – зеркальное выполнение движений, броски набивными мячами из различных исходных положений, жонглирование, выполнение упражнений с предметами совместно в парах;</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спортивные игры</w:t>
      </w:r>
      <w:r w:rsidRPr="004C6C67">
        <w:rPr>
          <w:rFonts w:ascii="Times New Roman" w:hAnsi="Times New Roman"/>
          <w:sz w:val="24"/>
          <w:szCs w:val="24"/>
          <w:lang w:eastAsia="ru-RU"/>
        </w:rPr>
        <w:t> – баскетбол, футбол, ручной мяч, волейбол, настольный теннис;</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эстафеты, полосы препятствий, игры в движении</w:t>
      </w:r>
      <w:r w:rsidRPr="004C6C67">
        <w:rPr>
          <w:rFonts w:ascii="Times New Roman" w:hAnsi="Times New Roman"/>
          <w:sz w:val="24"/>
          <w:szCs w:val="24"/>
          <w:lang w:eastAsia="ru-RU"/>
        </w:rPr>
        <w:t>.</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         Специальная физическая подготовка (СФП).</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         Цель, задачи.</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Целью СФП является воспитание физических качеств, обеспечивающих высокоэффективный, надежный уровень специальной работоспособности на протяжении всей гонки (серии гонок).</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К комплексу специальных физических качеств относятся:</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i/>
          <w:iCs/>
          <w:sz w:val="24"/>
          <w:szCs w:val="24"/>
          <w:lang w:eastAsia="ru-RU"/>
        </w:rPr>
        <w:t>        -    специальная выносливость;</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i/>
          <w:iCs/>
          <w:sz w:val="24"/>
          <w:szCs w:val="24"/>
          <w:lang w:eastAsia="ru-RU"/>
        </w:rPr>
        <w:t>        -    скоростно-силовые качества;</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i/>
          <w:iCs/>
          <w:sz w:val="24"/>
          <w:szCs w:val="24"/>
          <w:lang w:eastAsia="ru-RU"/>
        </w:rPr>
        <w:t>        -    ловкость и координация.</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К числу средств формирования специальных физических качеств относятся как весь комплекс средств ОФП с использованием тренажеров и снарядов и без них, так и средства собственно специальной подготовки на воде.</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          Развитие специальной выносливости.</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Специальная выносливость является основным физическим качеством, позволяющим яхтсмену осуществлять эффективную работу на протяжении всей гонки. Специальная выносливость вырабатывается и совершенствуется:</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средствами ФП</w:t>
      </w:r>
      <w:r w:rsidRPr="004C6C67">
        <w:rPr>
          <w:rFonts w:ascii="Times New Roman" w:hAnsi="Times New Roman"/>
          <w:sz w:val="24"/>
          <w:szCs w:val="24"/>
          <w:lang w:eastAsia="ru-RU"/>
        </w:rPr>
        <w:t> – имитация откренивания на тренажере в различных позах, сериями по 5 – 15 мин, в зависимости от позы, этапа и уровня подготовки спортсмена, а также типичного времени прохождения лавировки для данного класса яхт; вис на руках (для серфенгистов);</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lastRenderedPageBreak/>
        <w:t>       -    </w:t>
      </w:r>
      <w:r w:rsidRPr="004C6C67">
        <w:rPr>
          <w:rFonts w:ascii="Times New Roman" w:hAnsi="Times New Roman"/>
          <w:i/>
          <w:iCs/>
          <w:sz w:val="24"/>
          <w:szCs w:val="24"/>
          <w:lang w:eastAsia="ru-RU"/>
        </w:rPr>
        <w:t>средствами СП</w:t>
      </w:r>
      <w:r w:rsidRPr="004C6C67">
        <w:rPr>
          <w:rFonts w:ascii="Times New Roman" w:hAnsi="Times New Roman"/>
          <w:sz w:val="24"/>
          <w:szCs w:val="24"/>
          <w:lang w:eastAsia="ru-RU"/>
        </w:rPr>
        <w:t> – переходы на гоночных яхтах на 20 -50 морских миль; проведение в ударные тренировочные дни по 4 -5 гонок на стандартной дистанции; прохождение лавировки на удлиненной дистанции двумя – тремя галсами; на лавировке – откренивание на прямых ногах с максимально вывешенным за борт центром тяжести (серия от 3 – 7 мин за один раз);</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      Развитие скоростно-силовых качеств</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средствами ФП</w:t>
      </w:r>
      <w:r w:rsidRPr="004C6C67">
        <w:rPr>
          <w:rFonts w:ascii="Times New Roman" w:hAnsi="Times New Roman"/>
          <w:sz w:val="24"/>
          <w:szCs w:val="24"/>
          <w:lang w:eastAsia="ru-RU"/>
        </w:rPr>
        <w:t> – на тренажере – имитация подбирания и протравливания шкот с использованием тренажеров (резкие движения попеременно одной рукой, различными весами или использованием резиновых амортизаторов), гантелей или набивных мячей, имитация набивания фала – двумя руками через блок с различными грузами; имитация динамического откренивания на тренажере с использованием ремней откренивания и закрепленными двумя ногами или одной ногой, руки на груди, за голову; то же – с имитацией выбирания шкотов через блок и различными грузами или резиновыми амортизаторами; имитация поворотов оверштаг с использованием лодки – тренажера или низко натянутого линя (привстать – нырок под гик с разворотом туловища – сесть в рабочую позу откренивания), выполнять сериями, без нагрузки или с использованием утяжелителей.</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средствами СП</w:t>
      </w:r>
      <w:r w:rsidRPr="004C6C67">
        <w:rPr>
          <w:rFonts w:ascii="Times New Roman" w:hAnsi="Times New Roman"/>
          <w:sz w:val="24"/>
          <w:szCs w:val="24"/>
          <w:lang w:eastAsia="ru-RU"/>
        </w:rPr>
        <w:t> – прохождение участков дистанции или полной дистанции, работая шкотами при уменьшенном числе лопарей; частые подбирания и потравливания шкотов (выполнять сериями по 15 – 20 раз за один прием); повороты оверштаг – сериями 4х2, 3х5, 2х7 и т.п.; серии подъемов – спусков спинакера и поворотов фордевинд со спинакером (в средние – свежие ветра).</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b/>
          <w:bCs/>
          <w:sz w:val="24"/>
          <w:szCs w:val="24"/>
          <w:lang w:eastAsia="ru-RU"/>
        </w:rPr>
        <w:t>       Развитие координации ловкости:</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средствами ФП – спортивные игры (преимущественно – баскетбол, футбол, настольный теннис) по стандартным правилам и с различными дополнительными заданиями, в обычной спортивной форме и нестандартной (например, в поддутых спасжилетах); преодоление различных полос препятствий (включая кувырки, бег по гимнастическому бревну, по неустойчивой опоре, попадание мячом в цель и т.п.) индивидуально и попарно;</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в форме эстафет; выполнение ОРУ на гимнастическом бревне, или стоя на одной ноге; то же – на неустойчивой опоре (на подвешенном бревне); то же – с одновременным выполнением другого задания (например, повторять гоночное задание или правила парусных гонок или читать стихи и т.п.); зеркальное выполнение упражнений;</w:t>
      </w:r>
    </w:p>
    <w:p w:rsidR="00BC047E" w:rsidRPr="004C6C67" w:rsidRDefault="00BC047E" w:rsidP="00DB2132">
      <w:pPr>
        <w:spacing w:before="240"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средствами СП – работа баковым на килевых яхтах; на тренировочных лодках – игра в салки на воде; игра в мяч; управление яхтой «руки в перекрест»; ведение яхты с закрытыми глазами; смена функций, хождение парами с одновременным выполнением маневров – приведение, уваливание, повороты и т.п.).</w:t>
      </w:r>
    </w:p>
    <w:p w:rsidR="00BC047E" w:rsidRPr="004C6C67" w:rsidRDefault="00BC047E" w:rsidP="00DB2132">
      <w:pPr>
        <w:pStyle w:val="af"/>
        <w:numPr>
          <w:ilvl w:val="0"/>
          <w:numId w:val="9"/>
        </w:numPr>
        <w:spacing w:before="240" w:line="312" w:lineRule="atLeast"/>
        <w:rPr>
          <w:rFonts w:ascii="Times New Roman" w:hAnsi="Times New Roman"/>
          <w:sz w:val="24"/>
          <w:szCs w:val="24"/>
          <w:lang w:eastAsia="ru-RU"/>
        </w:rPr>
      </w:pPr>
      <w:r w:rsidRPr="004C6C67">
        <w:rPr>
          <w:rFonts w:ascii="Times New Roman" w:hAnsi="Times New Roman"/>
          <w:b/>
          <w:bCs/>
          <w:sz w:val="24"/>
          <w:szCs w:val="24"/>
          <w:u w:val="single"/>
          <w:lang w:eastAsia="ru-RU"/>
        </w:rPr>
        <w:lastRenderedPageBreak/>
        <w:t>Специальная подготовка (СП).</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lang w:eastAsia="ru-RU"/>
        </w:rPr>
        <w:t>         </w:t>
      </w:r>
      <w:r w:rsidRPr="004C6C67">
        <w:rPr>
          <w:rFonts w:ascii="Times New Roman" w:hAnsi="Times New Roman"/>
          <w:sz w:val="24"/>
          <w:szCs w:val="24"/>
          <w:lang w:eastAsia="ru-RU"/>
        </w:rPr>
        <w:t> </w:t>
      </w:r>
      <w:r w:rsidRPr="004C6C67">
        <w:rPr>
          <w:rFonts w:ascii="Times New Roman" w:hAnsi="Times New Roman"/>
          <w:b/>
          <w:bCs/>
          <w:sz w:val="24"/>
          <w:szCs w:val="24"/>
          <w:lang w:eastAsia="ru-RU"/>
        </w:rPr>
        <w:t>Цель, задачи.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СП имеет целью практическое освоение юными и молодыми яхтсменами двигательных навыков и целостных приемов по управлению парусным судном в различных погодных и тактических условиях ведения гонки, приобретение гоночного опыта, воспитание морально- волевых и специально- психологических качеств для достижения запланированного результата.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lang w:eastAsia="ru-RU"/>
        </w:rPr>
        <w:t>         Система СП.</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Специальная подготовка включает в себя следующие взаимосвязанные и взаимно дополнительные разделы: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Т</w:t>
      </w:r>
      <w:r w:rsidRPr="004C6C67">
        <w:rPr>
          <w:rFonts w:ascii="Times New Roman" w:hAnsi="Times New Roman"/>
          <w:i/>
          <w:iCs/>
          <w:sz w:val="24"/>
          <w:szCs w:val="24"/>
          <w:lang w:eastAsia="ru-RU"/>
        </w:rPr>
        <w:t>ехническая подготовка</w:t>
      </w:r>
      <w:r w:rsidRPr="004C6C67">
        <w:rPr>
          <w:rFonts w:ascii="Times New Roman" w:hAnsi="Times New Roman"/>
          <w:sz w:val="24"/>
          <w:szCs w:val="24"/>
          <w:lang w:eastAsia="ru-RU"/>
        </w:rPr>
        <w:t> – практическое освоение комплекса технических приемов управления парусным судном в различных погодных условиях.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Тактическая подготовка</w:t>
      </w:r>
      <w:r w:rsidRPr="004C6C67">
        <w:rPr>
          <w:rFonts w:ascii="Times New Roman" w:hAnsi="Times New Roman"/>
          <w:sz w:val="24"/>
          <w:szCs w:val="24"/>
          <w:lang w:eastAsia="ru-RU"/>
        </w:rPr>
        <w:t>- практическое освоение стратегии ведения гонки и комплекса тактических приемов, обеспечивающих решение стратегических задач в зависимости от этапа подготовки, уровня соревнований и индивидуальных целей – контрольных заданий.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Настройка яхты</w:t>
      </w:r>
      <w:r w:rsidRPr="004C6C67">
        <w:rPr>
          <w:rFonts w:ascii="Times New Roman" w:hAnsi="Times New Roman"/>
          <w:sz w:val="24"/>
          <w:szCs w:val="24"/>
          <w:lang w:eastAsia="ru-RU"/>
        </w:rPr>
        <w:t> – практическое освоение методов настройки яхты на максимальные ходовые качества в зависимости от особенностей класса яхты, конкретного судна (особенностей корпуса, вооружения, парусов), гидрометео-условий плавания.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При планировании и проведении занятий по СП тренер исходит из того, что только обладание богатым запасом двигательных навыков позволяет спортсмену быстро и правильно усваивать, закреплять и совершенствовать специфические навыки и целостные приемы по управлению судном. В свою очередь, владение техникой управления судном и умение практически настроить его на максимальный ход являются исходными условиями реализации стратегических и тактических замыслов гонщика.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Весь материал условно поделен на две ступени. Первый раздел каждого из видов СП представляет собой минимально необходимый базовый курс СП и предназначен для групп начальной подготовки. Второй – для освоения на этапах от групп учебно-тренировочных до групп высшего спортивного мастерства.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Материал носит рекомендательный характер: дело тренера спланировать учебный процесс, исходя из готовности спортсменов своей группы, их слабых и сильных сторон, конкретных задач на сезон, контрольных заданий и т.п.</w:t>
      </w:r>
    </w:p>
    <w:p w:rsidR="00BC047E" w:rsidRPr="004C6C67" w:rsidRDefault="00BC047E" w:rsidP="00FC0787">
      <w:pPr>
        <w:pStyle w:val="af"/>
        <w:numPr>
          <w:ilvl w:val="0"/>
          <w:numId w:val="9"/>
        </w:num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lang w:eastAsia="ru-RU"/>
        </w:rPr>
        <w:lastRenderedPageBreak/>
        <w:t>Техника управления – учебный материал.</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lang w:eastAsia="ru-RU"/>
        </w:rPr>
        <w:t>         Группы начальной подготовки.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i/>
          <w:iCs/>
          <w:sz w:val="24"/>
          <w:szCs w:val="24"/>
          <w:lang w:eastAsia="ru-RU"/>
        </w:rPr>
        <w:t>         На берегу.</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Определение границ и особенностей района плавания. Определение направления ветра по флюгарки, тактильным ощущениям. Изучение правил поведения на воде, инструкции по безопасности плавания. Элементарные правила установки парусов в зависимости от направления ветра и курса яхты.</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i/>
          <w:iCs/>
          <w:sz w:val="24"/>
          <w:szCs w:val="24"/>
          <w:lang w:eastAsia="ru-RU"/>
        </w:rPr>
        <w:t>На свободной воде.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Посадка – основные позиции. Правильная посадка рулевого на яхте на острых и полных курсах и в зависимости от силы ветра; на двойках – правильная посадка рулевого и шкотового в зависимости от курса и силы ветра. Хождение курсом галфвинд между двумя буйками. То же «змейкой», чередуя приведение и уваливания. Приведение до левентика и уваливание до галфвинда.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w:t>
      </w:r>
      <w:r w:rsidRPr="004C6C67">
        <w:rPr>
          <w:rFonts w:ascii="Times New Roman" w:hAnsi="Times New Roman"/>
          <w:i/>
          <w:iCs/>
          <w:sz w:val="24"/>
          <w:szCs w:val="24"/>
          <w:u w:val="single"/>
          <w:lang w:eastAsia="ru-RU"/>
        </w:rPr>
        <w:t>Прием – приведение</w:t>
      </w:r>
      <w:r w:rsidRPr="004C6C67">
        <w:rPr>
          <w:rFonts w:ascii="Times New Roman" w:hAnsi="Times New Roman"/>
          <w:sz w:val="24"/>
          <w:szCs w:val="24"/>
          <w:lang w:eastAsia="ru-RU"/>
        </w:rPr>
        <w:t> – с курса галфвинд плавно привестись до левентика, стараясь поддержать максимальную скорость за счет работы шкотами, изменения крена и т.п. – с последующим уваливанием до курса галфвинд.</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u w:val="single"/>
          <w:lang w:eastAsia="ru-RU"/>
        </w:rPr>
        <w:t>Прием – уваливание</w:t>
      </w:r>
      <w:r w:rsidRPr="004C6C67">
        <w:rPr>
          <w:rFonts w:ascii="Times New Roman" w:hAnsi="Times New Roman"/>
          <w:sz w:val="24"/>
          <w:szCs w:val="24"/>
          <w:lang w:eastAsia="ru-RU"/>
        </w:rPr>
        <w:t> – с курса галфвинд плавное уваливание до курса полный бакштаг – с одновременной работой шкотами, подбиранием шверта с последующим приведением до курса галфвинд; на двойках (то же – с подъемом спинакера и несением его некоторое время) – с последующим приведением до курса галфвинд.</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u w:val="single"/>
          <w:lang w:eastAsia="ru-RU"/>
        </w:rPr>
        <w:t>Прием – поворот оверштаг</w:t>
      </w:r>
      <w:r w:rsidRPr="004C6C67">
        <w:rPr>
          <w:rFonts w:ascii="Times New Roman" w:hAnsi="Times New Roman"/>
          <w:sz w:val="24"/>
          <w:szCs w:val="24"/>
          <w:lang w:eastAsia="ru-RU"/>
        </w:rPr>
        <w:t> – приведение до левентика и уваливание до галфвинда на другом галсе.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u w:val="single"/>
          <w:lang w:eastAsia="ru-RU"/>
        </w:rPr>
        <w:t>Прием – поворот фордевинд</w:t>
      </w:r>
      <w:r w:rsidRPr="004C6C67">
        <w:rPr>
          <w:rFonts w:ascii="Times New Roman" w:hAnsi="Times New Roman"/>
          <w:sz w:val="24"/>
          <w:szCs w:val="24"/>
          <w:lang w:eastAsia="ru-RU"/>
        </w:rPr>
        <w:t> – с курса галфвинд – бакштаг уваливание до фордевинда, переброска паруса на другой борт, приведение до бакштага – галфвинда на другом галсе.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u w:val="single"/>
          <w:lang w:eastAsia="ru-RU"/>
        </w:rPr>
        <w:t>Маневр – подход к буйку</w:t>
      </w:r>
      <w:r w:rsidRPr="004C6C67">
        <w:rPr>
          <w:rFonts w:ascii="Times New Roman" w:hAnsi="Times New Roman"/>
          <w:sz w:val="24"/>
          <w:szCs w:val="24"/>
          <w:lang w:eastAsia="ru-RU"/>
        </w:rPr>
        <w:t xml:space="preserve">. Подход в левентик (с полной остановкой и легким касанием буйка носом лодки) и отход от него задним ходом с разворотом на галс и набором  хода. Подход с подветра – подойти так, чтобы слегка коснуться буйка наветренным бортом и остановиться. То же – с наветра – подойти к буйку так, чтобы остановиться непосредственно на ветру от буйка, сдрейфовывая на него. </w:t>
      </w:r>
      <w:r w:rsidRPr="004C6C67">
        <w:rPr>
          <w:rFonts w:ascii="Times New Roman" w:hAnsi="Times New Roman"/>
          <w:sz w:val="24"/>
          <w:szCs w:val="24"/>
          <w:lang w:eastAsia="ru-RU"/>
        </w:rPr>
        <w:lastRenderedPageBreak/>
        <w:t>Подход к буйку кормой – выйти на ветер от буйка, вынести парус (паруса) на ветер и задним ходом подойти к буйку, коснувшись его транцевой доской.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sz w:val="24"/>
          <w:szCs w:val="24"/>
          <w:u w:val="single"/>
          <w:lang w:eastAsia="ru-RU"/>
        </w:rPr>
        <w:t>Маневр – подход к бону</w:t>
      </w:r>
      <w:r w:rsidRPr="004C6C67">
        <w:rPr>
          <w:rFonts w:ascii="Times New Roman" w:hAnsi="Times New Roman"/>
          <w:sz w:val="24"/>
          <w:szCs w:val="24"/>
          <w:lang w:eastAsia="ru-RU"/>
        </w:rPr>
        <w:t> – с подветра – с остановкой в левентик, касанием бона наветренной скулой, бортом; усложнить - заход в гавань, разворот и подход к бону с полным погашением скорости.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u w:val="single"/>
          <w:lang w:eastAsia="ru-RU"/>
        </w:rPr>
        <w:t>Комплексный прием – ведение лодки по передней шкаторине</w:t>
      </w:r>
      <w:r w:rsidRPr="004C6C67">
        <w:rPr>
          <w:rFonts w:ascii="Times New Roman" w:hAnsi="Times New Roman"/>
          <w:sz w:val="24"/>
          <w:szCs w:val="24"/>
          <w:lang w:eastAsia="ru-RU"/>
        </w:rPr>
        <w:t> (на швертботах – одиночках – по передней шкаторине грота, на двойках стакселя); то же – идя полным/крутым курсом бейдевинд; то же – «змейкой», чередуя крутой и полный курсы бейдевинд, стараясь в каждом моменте поддержать максимальную скорость; то же в кильватерной колонне (7-8 лодок), стараясь в точности повторить маневр лидера.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u w:val="single"/>
          <w:lang w:eastAsia="ru-RU"/>
        </w:rPr>
        <w:t>Прием – откренивание – выбор оптимальной позы откренивания</w:t>
      </w:r>
      <w:r w:rsidRPr="004C6C67">
        <w:rPr>
          <w:rFonts w:ascii="Times New Roman" w:hAnsi="Times New Roman"/>
          <w:sz w:val="24"/>
          <w:szCs w:val="24"/>
          <w:lang w:eastAsia="ru-RU"/>
        </w:rPr>
        <w:t> (на двойках выбор позиции откренивания рулевого и шкотового, согласованная работа по открениванию и управлению парусами экипажем) – выполняется от скорости ветра и волны.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На тренировочной дистанции.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u w:val="single"/>
          <w:lang w:eastAsia="ru-RU"/>
        </w:rPr>
        <w:t> Маневр – огибание верхнего знака </w:t>
      </w:r>
      <w:r w:rsidRPr="004C6C67">
        <w:rPr>
          <w:rFonts w:ascii="Times New Roman" w:hAnsi="Times New Roman"/>
          <w:sz w:val="24"/>
          <w:szCs w:val="24"/>
          <w:lang w:eastAsia="ru-RU"/>
        </w:rPr>
        <w:t>(включая поворот оверштаг или без него): управление яхтой на галсе, расчет последнего поворота оверштаг с точным выходом на знак одним галсом, уваливание с набором хода. В завершающей части маневр включает настройку яхты на полные курсы (подъем шверта, потравливание шкаторин, работа с оттяжкой гика); на двойках – подъем спинакера, действия  рулевого и шкотового по выбору посадки, согласованные действия по совместному управлению спинакером, и ведению лодки со спинакером.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u w:val="single"/>
          <w:lang w:eastAsia="ru-RU"/>
        </w:rPr>
        <w:t>Маневр – огибание знака с полного курса на полный</w:t>
      </w:r>
      <w:r w:rsidRPr="004C6C67">
        <w:rPr>
          <w:rFonts w:ascii="Times New Roman" w:hAnsi="Times New Roman"/>
          <w:sz w:val="24"/>
          <w:szCs w:val="24"/>
          <w:lang w:eastAsia="ru-RU"/>
        </w:rPr>
        <w:t>: расчет оптимальной кривой прохождения знака с поворотом фордевинд; на двойках то же с поворотом фордевинд и с работающим спинакером, то же – со спуском спинакера, поворотом оверштаг и подъемом спинакера после прохождения знака.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u w:val="single"/>
          <w:lang w:eastAsia="ru-RU"/>
        </w:rPr>
        <w:t> Комплексный прием – прохождение курса полный бакштаг – фордевинд</w:t>
      </w:r>
      <w:r w:rsidRPr="004C6C67">
        <w:rPr>
          <w:rFonts w:ascii="Times New Roman" w:hAnsi="Times New Roman"/>
          <w:sz w:val="24"/>
          <w:szCs w:val="24"/>
          <w:lang w:eastAsia="ru-RU"/>
        </w:rPr>
        <w:t>: оптимальная подстройка парусов на курсе фордевинд, работа со швертом, с оттяжками; выбор крена (положительного и/или отрицательного) – выполняется в зависимости от конкретных условий: силы ветра и величины волны; то же – на двойке – техника несения спинакера на курсе фордевинд; техника поворота фордевинд с акцентом на сохранение скорости хода, с акцентом на экстренность выполнения; то же – прохождение фордевинда бакштагами (включая повороты фордевинд со спинакером) – выбор оптимальных углов в зависимости от курса к ветру и к знаку, особенностей ветровой и волновой обстановки; отработка элементов глиссирования и серфинга.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w:t>
      </w:r>
      <w:r w:rsidRPr="004C6C67">
        <w:rPr>
          <w:rFonts w:ascii="Times New Roman" w:hAnsi="Times New Roman"/>
          <w:i/>
          <w:iCs/>
          <w:sz w:val="24"/>
          <w:szCs w:val="24"/>
          <w:u w:val="single"/>
          <w:lang w:eastAsia="ru-RU"/>
        </w:rPr>
        <w:t>Маневр – огибание нижнего знака:</w:t>
      </w:r>
      <w:r w:rsidRPr="004C6C67">
        <w:rPr>
          <w:rFonts w:ascii="Times New Roman" w:hAnsi="Times New Roman"/>
          <w:sz w:val="24"/>
          <w:szCs w:val="24"/>
          <w:lang w:eastAsia="ru-RU"/>
        </w:rPr>
        <w:t> расчет подход к знаку и огибание его по оптимальной кривой с набором хода на приведении и окончанием приведения вплотную к знаку; то же – на двойках – с уборкой спинакера.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sz w:val="24"/>
          <w:szCs w:val="24"/>
          <w:lang w:eastAsia="ru-RU"/>
        </w:rPr>
        <w:t>  Группы учебно-тренировочные и выше.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u w:val="single"/>
          <w:lang w:eastAsia="ru-RU"/>
        </w:rPr>
        <w:t> На берегу.</w:t>
      </w:r>
      <w:r w:rsidRPr="004C6C67">
        <w:rPr>
          <w:rFonts w:ascii="Times New Roman" w:hAnsi="Times New Roman"/>
          <w:sz w:val="24"/>
          <w:szCs w:val="24"/>
          <w:lang w:eastAsia="ru-RU"/>
        </w:rPr>
        <w:t> Определение направления и скорости ветра по приборам и без них (по тактильным ощущениям). Оценка состояния акватории по внешнему виду поверхности воды: скорость и направление ветра, распределение ветровых потоков по площади акватории гонок, высота и характер волны, наличие или отсутствие течений. Определение границ и особенностей района плавания. Изучение правил поведения на воде, инструкции по безопасности плавания. Отработка приемов установки парусов в зависимости от направления ветра и курса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u w:val="single"/>
          <w:lang w:eastAsia="ru-RU"/>
        </w:rPr>
        <w:t> На свободной воде.</w:t>
      </w:r>
      <w:r w:rsidRPr="004C6C67">
        <w:rPr>
          <w:rFonts w:ascii="Times New Roman" w:hAnsi="Times New Roman"/>
          <w:sz w:val="24"/>
          <w:szCs w:val="24"/>
          <w:lang w:eastAsia="ru-RU"/>
        </w:rPr>
        <w:t> Отработка и сдача зачета по выполнению обязательных маневров: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i/>
          <w:iCs/>
          <w:sz w:val="24"/>
          <w:szCs w:val="24"/>
          <w:lang w:eastAsia="ru-RU"/>
        </w:rPr>
        <w:t>        «Заход в гавань и швартовка при различных направлениях ветра»;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i/>
          <w:iCs/>
          <w:sz w:val="24"/>
          <w:szCs w:val="24"/>
          <w:lang w:eastAsia="ru-RU"/>
        </w:rPr>
        <w:t>        «Человек за бортом»</w:t>
      </w:r>
      <w:r w:rsidRPr="004C6C67">
        <w:rPr>
          <w:rFonts w:ascii="Times New Roman" w:hAnsi="Times New Roman"/>
          <w:sz w:val="24"/>
          <w:szCs w:val="24"/>
          <w:lang w:eastAsia="ru-RU"/>
        </w:rPr>
        <w:t> - действия рулевого (экипажа) по экстренному маневрированию, подходу к утопающему, подъем его на борт и оказание первой помощи;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«Постановка на якорь на крейсерской яхте»;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«Буксировка» (включая сдачу зачета по технике безопасности).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w:t>
      </w:r>
      <w:r w:rsidRPr="004C6C67">
        <w:rPr>
          <w:rFonts w:ascii="Times New Roman" w:hAnsi="Times New Roman"/>
          <w:i/>
          <w:iCs/>
          <w:sz w:val="24"/>
          <w:szCs w:val="24"/>
          <w:u w:val="single"/>
          <w:lang w:eastAsia="ru-RU"/>
        </w:rPr>
        <w:t>На лавировке.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На галсе – острые курсы </w:t>
      </w:r>
      <w:r w:rsidRPr="004C6C67">
        <w:rPr>
          <w:rFonts w:ascii="Times New Roman" w:hAnsi="Times New Roman"/>
          <w:sz w:val="24"/>
          <w:szCs w:val="24"/>
          <w:lang w:eastAsia="ru-RU"/>
        </w:rPr>
        <w:t>– поза (отработка правильной посадки рулевого, на двойках – рулевого и шкотового) рулевого в зависимости от курса яхты, скорости ветра, волнения, особенностей настройки яхты; основные способы откренивания, согласованная работа рулем и шкотами, выбор оптимального угла лавировки (оптимального бейдевинда); техника обработки волны; техника приема и обработки шквалов и резких заходов ветра.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Дополнительно</w:t>
      </w:r>
      <w:r w:rsidRPr="004C6C67">
        <w:rPr>
          <w:rFonts w:ascii="Times New Roman" w:hAnsi="Times New Roman"/>
          <w:sz w:val="24"/>
          <w:szCs w:val="24"/>
          <w:lang w:eastAsia="ru-RU"/>
        </w:rPr>
        <w:t>: управление рулем и шкотами «руки скрестно»; динамическое откренивание, изометрическое откренивание (на прямых ногах) с чередованием максимальной работы и пауз отдыха; намеренное хождение круче или полнее оптимального гоночного бейдевинда, с подобранным швертом, без использования удлинителя руля.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w:t>
      </w:r>
      <w:r w:rsidRPr="004C6C67">
        <w:rPr>
          <w:rFonts w:ascii="Times New Roman" w:hAnsi="Times New Roman"/>
          <w:i/>
          <w:iCs/>
          <w:sz w:val="24"/>
          <w:szCs w:val="24"/>
          <w:lang w:eastAsia="ru-RU"/>
        </w:rPr>
        <w:t> Поворот оверштаг</w:t>
      </w:r>
      <w:r w:rsidRPr="004C6C67">
        <w:rPr>
          <w:rFonts w:ascii="Times New Roman" w:hAnsi="Times New Roman"/>
          <w:sz w:val="24"/>
          <w:szCs w:val="24"/>
          <w:lang w:eastAsia="ru-RU"/>
        </w:rPr>
        <w:t> – отработка техники поворота в зависимости от конкретных условий (силы ветра, состояния поверхности воды и т.п.); на двойках – отработка взаимодействия членов экипажа; освоение техники поворота оверштаг «перекатом».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Дополнительно </w:t>
      </w:r>
      <w:r w:rsidRPr="004C6C67">
        <w:rPr>
          <w:rFonts w:ascii="Times New Roman" w:hAnsi="Times New Roman"/>
          <w:sz w:val="24"/>
          <w:szCs w:val="24"/>
          <w:lang w:eastAsia="ru-RU"/>
        </w:rPr>
        <w:t>– выполнение приема поворота оверштаг в усложненных условиях (без использования ремней откренивания или трапеции); выполнение поворотов оверштаг сериями по 3 -12 поворотов подряд (в зависимости от класса яхт); выполнение поворота оверштаг из неудобной исходной позиции: с курса галфвинд или крутой бакштаг – с задачей максимального сохранения скорости, или с задачей максимального сохранения местоположения (удержание «в точке»); выполнение поворотов оверштаг синхронно – в парах, тройках.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i/>
          <w:iCs/>
          <w:sz w:val="24"/>
          <w:szCs w:val="24"/>
          <w:lang w:eastAsia="ru-RU"/>
        </w:rPr>
        <w:t>        На полных курсах.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На галсе – курсы галфвинд – крутой бакштаг</w:t>
      </w:r>
      <w:r w:rsidRPr="004C6C67">
        <w:rPr>
          <w:rFonts w:ascii="Times New Roman" w:hAnsi="Times New Roman"/>
          <w:sz w:val="24"/>
          <w:szCs w:val="24"/>
          <w:lang w:eastAsia="ru-RU"/>
        </w:rPr>
        <w:t> – техника выхода на глиссирование на порывах ветра; техника обработки волны – «серфинг»; техника несения спинакера на данных курсах.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На галсе – курсы бакштаг – фордевинд </w:t>
      </w:r>
      <w:r w:rsidRPr="004C6C67">
        <w:rPr>
          <w:rFonts w:ascii="Times New Roman" w:hAnsi="Times New Roman"/>
          <w:sz w:val="24"/>
          <w:szCs w:val="24"/>
          <w:lang w:eastAsia="ru-RU"/>
        </w:rPr>
        <w:t>– техника выхода на глиссирование, техника обработки волны (серфинг), техника несения спинакера – в зависимости от силы ветра и особенностей волны.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Дополнительно – обмен функциями;</w:t>
      </w:r>
      <w:r w:rsidRPr="004C6C67">
        <w:rPr>
          <w:rFonts w:ascii="Times New Roman" w:hAnsi="Times New Roman"/>
          <w:sz w:val="24"/>
          <w:szCs w:val="24"/>
          <w:lang w:eastAsia="ru-RU"/>
        </w:rPr>
        <w:t> прохождение участков «чужим галсом» (с ветром, задувающим со стороны задней шкаторины), с повышенным отрицательным креном – балансирование яхты на грани опрокидывания на ветер.</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Поворот фордевинд</w:t>
      </w:r>
      <w:r w:rsidRPr="004C6C67">
        <w:rPr>
          <w:rFonts w:ascii="Times New Roman" w:hAnsi="Times New Roman"/>
          <w:sz w:val="24"/>
          <w:szCs w:val="24"/>
          <w:lang w:eastAsia="ru-RU"/>
        </w:rPr>
        <w:t> – в конкретных условиях ветра и волны (на двойках – поворот фордевинд со спинакером); прохождение курса фордевинд бакштагами – выбор оптимального курса относительно ветра, волны, положения знаков дистанции.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Дополнительно – обмен функциями</w:t>
      </w:r>
      <w:r w:rsidRPr="004C6C67">
        <w:rPr>
          <w:rFonts w:ascii="Times New Roman" w:hAnsi="Times New Roman"/>
          <w:sz w:val="24"/>
          <w:szCs w:val="24"/>
          <w:lang w:eastAsia="ru-RU"/>
        </w:rPr>
        <w:t>; выполнение поворота сериями по 2-4 фордевинда за один раз с обязательным выполнением всех положенных действий и фиксацией спинакера на галсе.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i/>
          <w:iCs/>
          <w:sz w:val="24"/>
          <w:szCs w:val="24"/>
          <w:lang w:eastAsia="ru-RU"/>
        </w:rPr>
        <w:t>        На тренировочной дистанции.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У стартовых знаков </w:t>
      </w:r>
      <w:r w:rsidRPr="004C6C67">
        <w:rPr>
          <w:rFonts w:ascii="Times New Roman" w:hAnsi="Times New Roman"/>
          <w:sz w:val="24"/>
          <w:szCs w:val="24"/>
          <w:lang w:eastAsia="ru-RU"/>
        </w:rPr>
        <w:t>– «стояние в точке» (удержание яхты на месте за счет мелкой и точной работы парусами, шкотами, рулем, креном и т.п.); разгон яхты с места; разгон яхты до максимальной скорости с хода – идя галфвиндом вдоль стартовой линии; хождение задним ходом – со стороны дистанции зайти за линию, остановиться и с места максимально быстро разогнать яхту); отработка маневра «обогнуть концы» - с минимальными потерями.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w:t>
      </w:r>
      <w:r w:rsidRPr="004C6C67">
        <w:rPr>
          <w:rFonts w:ascii="Times New Roman" w:hAnsi="Times New Roman"/>
          <w:i/>
          <w:iCs/>
          <w:sz w:val="24"/>
          <w:szCs w:val="24"/>
          <w:lang w:eastAsia="ru-RU"/>
        </w:rPr>
        <w:t>  Маневр – огибание знака с острого курса на полный </w:t>
      </w:r>
      <w:r w:rsidRPr="004C6C67">
        <w:rPr>
          <w:rFonts w:ascii="Times New Roman" w:hAnsi="Times New Roman"/>
          <w:sz w:val="24"/>
          <w:szCs w:val="24"/>
          <w:lang w:eastAsia="ru-RU"/>
        </w:rPr>
        <w:t>(левое огибание): расчет выхода на лэйлайн, с поворотом на правый галс, далее с выходом из этой точки на знак одним галсом; расчет оптимальной кривой уваливания вокруг знака с набором хода – с одновременным потравливанием шкотов, подбирание шверта, работой оттяжками; то же – на двойках – с постановкой спинакера; отработка техники: выход на верхний знак, включая приемы и элементы.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Дополнительно:</w:t>
      </w:r>
      <w:r w:rsidRPr="004C6C67">
        <w:rPr>
          <w:rFonts w:ascii="Times New Roman" w:hAnsi="Times New Roman"/>
          <w:sz w:val="24"/>
          <w:szCs w:val="24"/>
          <w:lang w:eastAsia="ru-RU"/>
        </w:rPr>
        <w:t> то же – в усложненных условиях: «из – по знака» – выходом на знак левым галсом и началом приведения и выполнения всего приема непосредственно вокруг знака; с окончанием поворота на знак в пределах двух длин корпуса; выполнение маневра в группе из нескольких лодок (в «толпе»); то же – при очень маленьком знаке (футбольный мяч); то же – при сверхбольшом объекте, выполняющем роль знака (например, вокруг крупного судна, загораживающего ветер); то же - при огибании/ прохождении препятствия, например, стенки мола.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Дополнительно </w:t>
      </w:r>
      <w:r w:rsidRPr="004C6C67">
        <w:rPr>
          <w:rFonts w:ascii="Times New Roman" w:hAnsi="Times New Roman"/>
          <w:sz w:val="24"/>
          <w:szCs w:val="24"/>
          <w:lang w:eastAsia="ru-RU"/>
        </w:rPr>
        <w:t>– выполнять в обратном направлении (правое огибание); в усложненных условиях -–рулевой и шкотовый меняются местами.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Маневр – огибание знаков с полного курса на полный</w:t>
      </w:r>
      <w:r w:rsidRPr="004C6C67">
        <w:rPr>
          <w:rFonts w:ascii="Times New Roman" w:hAnsi="Times New Roman"/>
          <w:sz w:val="24"/>
          <w:szCs w:val="24"/>
          <w:lang w:eastAsia="ru-RU"/>
        </w:rPr>
        <w:t> (левое огибание) – расчет оптимальной кривой огибания знака; отработка техники поворота огибания знака с поворотом фордевинд без потери скорости хода – в конкретных условиях в зависимости от ветра, волны.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Дополнительно:</w:t>
      </w:r>
      <w:r w:rsidRPr="004C6C67">
        <w:rPr>
          <w:rFonts w:ascii="Times New Roman" w:hAnsi="Times New Roman"/>
          <w:sz w:val="24"/>
          <w:szCs w:val="24"/>
          <w:lang w:eastAsia="ru-RU"/>
        </w:rPr>
        <w:t> то же – с вариантами курсов: с галфвинда на полный бакштаг – фордевинд; с полного бакштага – фордевинда на крутой бакштаг – галфвинд; с поворотом фордевинд непосредственно на знаке; с упреждающим поворотом (закончить поворот до прохождения знака); с выполнением поворота сразу же по прохождении знака и задачей как можно скорее закончить его; те же упражнения, выполняемые в группе из 4-8 лодок (в «толпе»).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Дополнительно </w:t>
      </w:r>
      <w:r w:rsidRPr="004C6C67">
        <w:rPr>
          <w:rFonts w:ascii="Times New Roman" w:hAnsi="Times New Roman"/>
          <w:sz w:val="24"/>
          <w:szCs w:val="24"/>
          <w:lang w:eastAsia="ru-RU"/>
        </w:rPr>
        <w:t>– выполнять в обратном направлении (правое огибание); в усложненных условиях - рулевой и шкотовый меняются местами.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Маневр – огибание знаков с полного курса на острый (</w:t>
      </w:r>
      <w:r w:rsidRPr="004C6C67">
        <w:rPr>
          <w:rFonts w:ascii="Times New Roman" w:hAnsi="Times New Roman"/>
          <w:sz w:val="24"/>
          <w:szCs w:val="24"/>
          <w:lang w:eastAsia="ru-RU"/>
        </w:rPr>
        <w:t>левое огибание) – расчет оптимальной кривой огибания знака в конкретных условиях в зависимости от ветра, волны; отработка техники огибания знака с нарастанием хода; то же – с «захлестом» – приведением в конце маневра круче гоночного бейдевинда, прохождение некоторого отрезка этим курсом за счет запаса скорости, затем уваливание до гоночного бейдевинда.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w:t>
      </w:r>
      <w:r w:rsidRPr="004C6C67">
        <w:rPr>
          <w:rFonts w:ascii="Times New Roman" w:hAnsi="Times New Roman"/>
          <w:i/>
          <w:iCs/>
          <w:sz w:val="24"/>
          <w:szCs w:val="24"/>
          <w:lang w:eastAsia="ru-RU"/>
        </w:rPr>
        <w:t>   Дополнительно:</w:t>
      </w:r>
      <w:r w:rsidRPr="004C6C67">
        <w:rPr>
          <w:rFonts w:ascii="Times New Roman" w:hAnsi="Times New Roman"/>
          <w:sz w:val="24"/>
          <w:szCs w:val="24"/>
          <w:lang w:eastAsia="ru-RU"/>
        </w:rPr>
        <w:t> то же – с вариантом выхода на знак курсами галфвинд, крутой бакштаг; с выходом на знак бакштагом правого галса – поворотом фордевинд непосредственно на знаке и дальнейшим приведением на гоночный бейдевинд; те же упражнения, выполняемые в группе из 4-8 лодок в («толпе»).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Дополнительно</w:t>
      </w:r>
      <w:r w:rsidRPr="004C6C67">
        <w:rPr>
          <w:rFonts w:ascii="Times New Roman" w:hAnsi="Times New Roman"/>
          <w:sz w:val="24"/>
          <w:szCs w:val="24"/>
          <w:lang w:eastAsia="ru-RU"/>
        </w:rPr>
        <w:t> – выполнять в обратном направлении (правое огибание); в усложненных условиях - рулевой и шкотовый меняются местами.</w:t>
      </w:r>
    </w:p>
    <w:p w:rsidR="00BC047E" w:rsidRPr="004C6C67" w:rsidRDefault="00BC047E" w:rsidP="00FC0787">
      <w:pPr>
        <w:pStyle w:val="af"/>
        <w:numPr>
          <w:ilvl w:val="0"/>
          <w:numId w:val="9"/>
        </w:num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lang w:eastAsia="ru-RU"/>
        </w:rPr>
        <w:t>Тактика гонок – учебный материал.</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lang w:eastAsia="ru-RU"/>
        </w:rPr>
        <w:t>         Группы начальной подготовки.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Старт</w:t>
      </w:r>
      <w:r w:rsidRPr="004C6C67">
        <w:rPr>
          <w:rFonts w:ascii="Times New Roman" w:hAnsi="Times New Roman"/>
          <w:sz w:val="24"/>
          <w:szCs w:val="24"/>
          <w:lang w:eastAsia="ru-RU"/>
        </w:rPr>
        <w:t> – освоение основных способов старта – правым галсом ходом с пересечением линии точно по времени; у внутреннего, наружного стартовых знаков, старты с середины стартовой линии; старты с места с набором хода; старты левым галсом у наружного знака стартовой линии.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Лавировка </w:t>
      </w:r>
      <w:r w:rsidRPr="004C6C67">
        <w:rPr>
          <w:rFonts w:ascii="Times New Roman" w:hAnsi="Times New Roman"/>
          <w:sz w:val="24"/>
          <w:szCs w:val="24"/>
          <w:lang w:eastAsia="ru-RU"/>
        </w:rPr>
        <w:t>– выбор позиции относительно противника; контроль противника из позиции впереди – на ветру; раскладка галсов – прохождение лавировки галсами по кратчайшему расстоянию – в зависимости от заходов ветра.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Огибание верхнего знака</w:t>
      </w:r>
      <w:r w:rsidRPr="004C6C67">
        <w:rPr>
          <w:rFonts w:ascii="Times New Roman" w:hAnsi="Times New Roman"/>
          <w:sz w:val="24"/>
          <w:szCs w:val="24"/>
          <w:lang w:eastAsia="ru-RU"/>
        </w:rPr>
        <w:t> (огибание левым бортом) – расчет выхода на лэйлайн с поворотом и выходом на знак правым галсом; тактика выхода на знак левым галсом.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Прохождение бакштагов и огибание знака с полного курса на полный</w:t>
      </w:r>
      <w:r w:rsidRPr="004C6C67">
        <w:rPr>
          <w:rFonts w:ascii="Times New Roman" w:hAnsi="Times New Roman"/>
          <w:sz w:val="24"/>
          <w:szCs w:val="24"/>
          <w:lang w:eastAsia="ru-RU"/>
        </w:rPr>
        <w:t> – взаимодействие с другими яхтами; расчет курса прохождения бакштага: борьба за внутреннюю позицию; особенности прохождения первого бакштага курсами крутой бакштаг – галфвинд. Тактика огибания знака с полного курса на полный.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Прохождение курса фордевинд </w:t>
      </w:r>
      <w:r w:rsidRPr="004C6C67">
        <w:rPr>
          <w:rFonts w:ascii="Times New Roman" w:hAnsi="Times New Roman"/>
          <w:sz w:val="24"/>
          <w:szCs w:val="24"/>
          <w:lang w:eastAsia="ru-RU"/>
        </w:rPr>
        <w:t>– выбор оптимального курса прохождения фордевинда в зависимости от ветра, течения и других особенностей дистанции; тактическая борьба на фордевинде – накрытие парусов противника, обгон, приемы защиты от обгоняющего противника.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Огибание знака с полного курса на острый</w:t>
      </w:r>
      <w:r w:rsidRPr="004C6C67">
        <w:rPr>
          <w:rFonts w:ascii="Times New Roman" w:hAnsi="Times New Roman"/>
          <w:sz w:val="24"/>
          <w:szCs w:val="24"/>
          <w:lang w:eastAsia="ru-RU"/>
        </w:rPr>
        <w:t> – борьба за внутреннюю позицию при подходе к знаку; выбор позиции и кривой огибание знака; выход в контролирующую позицию непосредственно после огибания знака; тактические действия при подходе к знаку в наружной позиции.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w:t>
      </w:r>
      <w:r w:rsidRPr="004C6C67">
        <w:rPr>
          <w:rFonts w:ascii="Times New Roman" w:hAnsi="Times New Roman"/>
          <w:i/>
          <w:iCs/>
          <w:sz w:val="24"/>
          <w:szCs w:val="24"/>
          <w:lang w:eastAsia="ru-RU"/>
        </w:rPr>
        <w:t>   Финиш</w:t>
      </w:r>
      <w:r w:rsidRPr="004C6C67">
        <w:rPr>
          <w:rFonts w:ascii="Times New Roman" w:hAnsi="Times New Roman"/>
          <w:sz w:val="24"/>
          <w:szCs w:val="24"/>
          <w:lang w:eastAsia="ru-RU"/>
        </w:rPr>
        <w:t> – расчет галсов для выхода на финишную линию; особенности тактической борьбы на последнем участке дистанции; финиш – бросок с приведением до левентика.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xml:space="preserve">      </w:t>
      </w:r>
      <w:r w:rsidRPr="004C6C67">
        <w:rPr>
          <w:rFonts w:ascii="Times New Roman" w:hAnsi="Times New Roman"/>
          <w:b/>
          <w:bCs/>
          <w:sz w:val="24"/>
          <w:szCs w:val="24"/>
          <w:lang w:eastAsia="ru-RU"/>
        </w:rPr>
        <w:t xml:space="preserve"> Группы учебно-тренировочные и выше.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lang w:eastAsia="ru-RU"/>
        </w:rPr>
        <w:t>       Старт.</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стратегия </w:t>
      </w:r>
      <w:r w:rsidRPr="004C6C67">
        <w:rPr>
          <w:rFonts w:ascii="Times New Roman" w:hAnsi="Times New Roman"/>
          <w:sz w:val="24"/>
          <w:szCs w:val="24"/>
          <w:lang w:eastAsia="ru-RU"/>
        </w:rPr>
        <w:t>– обеспечение выхода на дистанцию точно по времени, с ходом и с возможностью продвигаться в выбранную сторону дистанции.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sz w:val="24"/>
          <w:szCs w:val="24"/>
          <w:lang w:eastAsia="ru-RU"/>
        </w:rPr>
        <w:t>    Тактика: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старты в малом флоте – правым галсом ходом с пересечением линии точно по времени (у внутреннего, наружного стартовых знаков, с середины стартовой линии); старты левым галсом у наружного знака стартовой линии; то же – с середины линии;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старты в большом флоте – оценка стартовой линии ( длина, угол к ветру, оценка наиболее вероятного места скопления флота; тактические действия после сигнала «подготовительный», тактическая борьба за выбранную позицию – техника удержания яхты («стояния») в точке: техника движений вперед – назад, техника дрейфа; старт с места «рывком» – с набором максимального хода в кратчайшее время; старты «из-за угла» – из под кормы стартового судна – с поворотом на левый галс (уходом вправо), старты левым галсом от наружного знака – с немедленным поворотом на правый галс; старт «нырком» за линию со стороны дистанции; отработка особенностей старта при использовании флагов I,  Z и черного флага; индивидуальный фальстарт – действия гонщика по максимально быстрому оправданию в зависимости от позиции; выполнение приема «обогнуть концы».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Примечание:</w:t>
      </w:r>
      <w:r w:rsidRPr="004C6C67">
        <w:rPr>
          <w:rFonts w:ascii="Times New Roman" w:hAnsi="Times New Roman"/>
          <w:sz w:val="24"/>
          <w:szCs w:val="24"/>
          <w:lang w:eastAsia="ru-RU"/>
        </w:rPr>
        <w:t> все упражнения выполняются на стандартной, сверхкороткой и сверхдлинной стартовой линии – в зависимости от конкретной задачи тренировки, в условиях  тренировочных гонок или малозначимых официальных стартов.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Послестартовая ситуация.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Стратегия.</w:t>
      </w:r>
      <w:r w:rsidRPr="004C6C67">
        <w:rPr>
          <w:rFonts w:ascii="Times New Roman" w:hAnsi="Times New Roman"/>
          <w:sz w:val="24"/>
          <w:szCs w:val="24"/>
          <w:lang w:eastAsia="ru-RU"/>
        </w:rPr>
        <w:t> Определение сложившейся конкретной тактической ситуации сразу после старта, выбор тактики - борьба за выход на чистый ветер; борьба за максимальный ход; борьба за свободу маневра; борьба за возможность продвижения в выбранную сторону дистанции.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w:t>
      </w:r>
      <w:r w:rsidRPr="004C6C67">
        <w:rPr>
          <w:rFonts w:ascii="Times New Roman" w:hAnsi="Times New Roman"/>
          <w:i/>
          <w:iCs/>
          <w:sz w:val="24"/>
          <w:szCs w:val="24"/>
          <w:lang w:eastAsia="ru-RU"/>
        </w:rPr>
        <w:t>Тактика.</w:t>
      </w:r>
      <w:r w:rsidRPr="004C6C67">
        <w:rPr>
          <w:rFonts w:ascii="Times New Roman" w:hAnsi="Times New Roman"/>
          <w:sz w:val="24"/>
          <w:szCs w:val="24"/>
          <w:lang w:eastAsia="ru-RU"/>
        </w:rPr>
        <w:t> Выполнение разнообразных упражнений в парах и группе (4-8 яхт) по отработке перечисленных выше стратегических задач из различных исходных положений. То же – в условия тренировочных гонок или малозначимых официальных стартов.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  Лавировка.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Стратегия</w:t>
      </w:r>
      <w:r w:rsidRPr="004C6C67">
        <w:rPr>
          <w:rFonts w:ascii="Times New Roman" w:hAnsi="Times New Roman"/>
          <w:sz w:val="24"/>
          <w:szCs w:val="24"/>
          <w:lang w:eastAsia="ru-RU"/>
        </w:rPr>
        <w:t> – тактический прогноз и расчет оптимального прохождения лавировки (галсы, их раскладка, сторона дистанции) в зависимости от особенностей дистанции (ветер и его характеристики, волна, течение, близость берега, другие особенности);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Тактика ветровая </w:t>
      </w:r>
      <w:r w:rsidRPr="004C6C67">
        <w:rPr>
          <w:rFonts w:ascii="Times New Roman" w:hAnsi="Times New Roman"/>
          <w:sz w:val="24"/>
          <w:szCs w:val="24"/>
          <w:lang w:eastAsia="ru-RU"/>
        </w:rPr>
        <w:t>– обработка заходов, тактика прохождения дистанции при осциллирующих ветрах, тактика при нарастающем заходе (отходе) ветра;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Тактика взаимодействия с флотом</w:t>
      </w:r>
      <w:r w:rsidRPr="004C6C67">
        <w:rPr>
          <w:rFonts w:ascii="Times New Roman" w:hAnsi="Times New Roman"/>
          <w:sz w:val="24"/>
          <w:szCs w:val="24"/>
          <w:lang w:eastAsia="ru-RU"/>
        </w:rPr>
        <w:t> – прогноз действий флота, выбор стороны дистанции, продвижение в выбранную сторону с учетом собственной позиции относительно флота и развития ситуации; использование изменений ветра для продвижения вперед и относительно флота.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Тактика взаимодействия с противником</w:t>
      </w:r>
      <w:r w:rsidRPr="004C6C67">
        <w:rPr>
          <w:rFonts w:ascii="Times New Roman" w:hAnsi="Times New Roman"/>
          <w:sz w:val="24"/>
          <w:szCs w:val="24"/>
          <w:lang w:eastAsia="ru-RU"/>
        </w:rPr>
        <w:t> – выбор позиции относительно конкретного противника; приемы выхода в позиции жестокого контроля (впереди – на ветру) и в верную подветренную позицию; контроль противника из позиции жесткого контроля; контрприемы ухода от жесткого контроля – сериями поворотов оверштаг, ложным поворотом, с использованием заходов ветра.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i/>
          <w:iCs/>
          <w:sz w:val="24"/>
          <w:szCs w:val="24"/>
          <w:lang w:eastAsia="ru-RU"/>
        </w:rPr>
        <w:t>       Огибание верхнего знака (левым бортом)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Стратегия:</w:t>
      </w:r>
      <w:r w:rsidRPr="004C6C67">
        <w:rPr>
          <w:rFonts w:ascii="Times New Roman" w:hAnsi="Times New Roman"/>
          <w:sz w:val="24"/>
          <w:szCs w:val="24"/>
          <w:lang w:eastAsia="ru-RU"/>
        </w:rPr>
        <w:t> расчет выхода на верхний знак в зависимости от распределения флота, с расчетом занять позицию, обеспечивающую чистый ветер и свободу маневра на полном курсе.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i/>
          <w:iCs/>
          <w:sz w:val="24"/>
          <w:szCs w:val="24"/>
          <w:lang w:eastAsia="ru-RU"/>
        </w:rPr>
        <w:t>       Тактика: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   в малом флоте:</w:t>
      </w:r>
      <w:r w:rsidRPr="004C6C67">
        <w:rPr>
          <w:rFonts w:ascii="Times New Roman" w:hAnsi="Times New Roman"/>
          <w:sz w:val="24"/>
          <w:szCs w:val="24"/>
          <w:lang w:eastAsia="ru-RU"/>
        </w:rPr>
        <w:t> расчет выхода на лейлайн с поворотом и выходом на знак правым галсом; тактические особенности выхода вплотную к знаку левым галсом;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в большом флоте:</w:t>
      </w:r>
      <w:r w:rsidRPr="004C6C67">
        <w:rPr>
          <w:rFonts w:ascii="Times New Roman" w:hAnsi="Times New Roman"/>
          <w:sz w:val="24"/>
          <w:szCs w:val="24"/>
          <w:lang w:eastAsia="ru-RU"/>
        </w:rPr>
        <w:t xml:space="preserve"> выход на лэйлайн левым галсом с поворотом и выходом на знак правым галсом – расчет точки выхода в зависимости от действия флота, количества судов, ветровых и прочих особенностей; сложности и преимущества выхода на знак левым </w:t>
      </w:r>
      <w:r w:rsidRPr="004C6C67">
        <w:rPr>
          <w:rFonts w:ascii="Times New Roman" w:hAnsi="Times New Roman"/>
          <w:sz w:val="24"/>
          <w:szCs w:val="24"/>
          <w:lang w:eastAsia="ru-RU"/>
        </w:rPr>
        <w:lastRenderedPageBreak/>
        <w:t>галсом с поздним поворотом – огибание знака – тактические действия в типовых ситуациях скопления флота; тактическая борьба за позицию на первом полном курсе. </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  Прохождение бакштагов и огибание знаков с полного курса на полный.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Стратегия.</w:t>
      </w:r>
      <w:r w:rsidRPr="004C6C67">
        <w:rPr>
          <w:rFonts w:ascii="Times New Roman" w:hAnsi="Times New Roman"/>
          <w:sz w:val="24"/>
          <w:szCs w:val="24"/>
          <w:lang w:eastAsia="ru-RU"/>
        </w:rPr>
        <w:t> Прогноз развития ситуации на обоих бакштагах и во время огибания знака; выбор тактического курса на первом бакштаге с задачей занять внутреннюю позицию на знаке и обеспечить себе чистый ветер и внутреннюю позиции на втором бакштаге.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Тактика: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       в малом флоте</w:t>
      </w:r>
      <w:r w:rsidRPr="004C6C67">
        <w:rPr>
          <w:rFonts w:ascii="Times New Roman" w:hAnsi="Times New Roman"/>
          <w:sz w:val="24"/>
          <w:szCs w:val="24"/>
          <w:lang w:eastAsia="ru-RU"/>
        </w:rPr>
        <w:t>: приемы управления поведением противника путем нападения – отказа от нападения; техника исполнения приема нападения с наветра; то же с нырком под ветер; то же с последующим обгоном с на ветра; использование порывов ветра, волн, третьих яхт для проведения приема;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       в большом флоте</w:t>
      </w:r>
      <w:r w:rsidRPr="004C6C67">
        <w:rPr>
          <w:rFonts w:ascii="Times New Roman" w:hAnsi="Times New Roman"/>
          <w:sz w:val="24"/>
          <w:szCs w:val="24"/>
          <w:lang w:eastAsia="ru-RU"/>
        </w:rPr>
        <w:t>: особенности прохождения бакштагов в тесном взаимодействии с большим числом лодок – выбор оптимального курса, борьба за внутреннюю позицию, уход от дуэльной борьбы; приемы нападения на ближайшие лодки; тактика огибания знака с полного курса на полный в зависимости от внутренней или наружной позиции, особенностей следующего полного курса; тактические действия по расчистке оперативного пространства непосредственно после огибания знака; особенности тактики при неравновесных участках полного курса, например, до знака – полный бейдевинд – галфвинд, после знака – полный бакштаг – фордевинд.</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  Тактика прохождения курса фордевинд.</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Стратегия.</w:t>
      </w:r>
      <w:r w:rsidRPr="004C6C67">
        <w:rPr>
          <w:rFonts w:ascii="Times New Roman" w:hAnsi="Times New Roman"/>
          <w:sz w:val="24"/>
          <w:szCs w:val="24"/>
          <w:lang w:eastAsia="ru-RU"/>
        </w:rPr>
        <w:t> Прохождение фордевинда оптимальным надлежащим курсом с обеспечением внутренней позиции при подходе к нижнему знаку.</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Тактика:</w:t>
      </w:r>
    </w:p>
    <w:p w:rsidR="00BC047E" w:rsidRPr="004C6C67" w:rsidRDefault="00BC047E" w:rsidP="00D8039B">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в малом флоте:</w:t>
      </w:r>
      <w:r w:rsidRPr="004C6C67">
        <w:rPr>
          <w:rFonts w:ascii="Times New Roman" w:hAnsi="Times New Roman"/>
          <w:sz w:val="24"/>
          <w:szCs w:val="24"/>
          <w:lang w:eastAsia="ru-RU"/>
        </w:rPr>
        <w:t> выбор оптимального курса прохождения фордевинда в зависимости от ветра, течения и других особенностей дистанции; прохождение фордевинда бакштагами, взаимодействие с противником – нападение с наветра, с подветра; защита с использованием правил парусных гонок; двойной фордевинд как контр – прием и переход к нападению; тактика обгона на фордевинде – накрытие парусов противника, возможности и ограничения приведения противника;</w:t>
      </w:r>
    </w:p>
    <w:p w:rsidR="00BC047E" w:rsidRPr="004C6C67" w:rsidRDefault="00BC047E" w:rsidP="00D8039B">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lastRenderedPageBreak/>
        <w:t>        - </w:t>
      </w:r>
      <w:r w:rsidRPr="004C6C67">
        <w:rPr>
          <w:rFonts w:ascii="Times New Roman" w:hAnsi="Times New Roman"/>
          <w:i/>
          <w:iCs/>
          <w:sz w:val="24"/>
          <w:szCs w:val="24"/>
          <w:lang w:eastAsia="ru-RU"/>
        </w:rPr>
        <w:t>в большом флоте:</w:t>
      </w:r>
      <w:r w:rsidRPr="004C6C67">
        <w:rPr>
          <w:rFonts w:ascii="Times New Roman" w:hAnsi="Times New Roman"/>
          <w:sz w:val="24"/>
          <w:szCs w:val="24"/>
          <w:lang w:eastAsia="ru-RU"/>
        </w:rPr>
        <w:t> прогноз развития ситуации – оценка сторон дистанции, особенностей флота, собственной позиции (лидер, в голове гонки, в середине флота, аутсайдер); оценка положения и особенности знака (одиночный буй или ворота); наличие (отсутствие) течения по сторонам дистанции; выбор оптимальных углов бакштагов при прохождении курса фордевинд галсами; выбор курса с учетом действий флота; тактика прохождения курса фордевинд лидера (лидеров) гонки, гонщиков в середине флота; отставших (аутсайдеров) – борьба за внутреннюю позицию при подходе к знаку.</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 Тактика огибания знака с полного курса на острый.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Стратегия</w:t>
      </w:r>
      <w:r w:rsidRPr="004C6C67">
        <w:rPr>
          <w:rFonts w:ascii="Times New Roman" w:hAnsi="Times New Roman"/>
          <w:sz w:val="24"/>
          <w:szCs w:val="24"/>
          <w:lang w:eastAsia="ru-RU"/>
        </w:rPr>
        <w:t>. Постановка и реализация задачи: добиться внутренней позиции с дальнейшей целью занять наиболее выгодную, контролирующую позицию сразу после окончания огибания знака и/или возможностью продвигаться в выгодную сторону на лавировке; прогноз действий флота. </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Тактика:</w:t>
      </w:r>
    </w:p>
    <w:p w:rsidR="00BC047E" w:rsidRPr="004C6C67" w:rsidRDefault="00BC047E" w:rsidP="00D8039B">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  в малом флоте</w:t>
      </w:r>
      <w:r w:rsidRPr="004C6C67">
        <w:rPr>
          <w:rFonts w:ascii="Times New Roman" w:hAnsi="Times New Roman"/>
          <w:sz w:val="24"/>
          <w:szCs w:val="24"/>
          <w:lang w:eastAsia="ru-RU"/>
        </w:rPr>
        <w:t> (взаимодействие двух-трех яхт): борьба за внутреннюю позицию, тактические особенности огибания знака, когда внутренняя яхта имеет (н6е имеет) права на дорогу – расчет траектории огибания, допустимые контрдействия наружной яхты;</w:t>
      </w:r>
    </w:p>
    <w:p w:rsidR="00BC047E" w:rsidRPr="004C6C67" w:rsidRDefault="00BC047E" w:rsidP="00D8039B">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 в большом флоте:</w:t>
      </w:r>
      <w:r w:rsidRPr="004C6C67">
        <w:rPr>
          <w:rFonts w:ascii="Times New Roman" w:hAnsi="Times New Roman"/>
          <w:sz w:val="24"/>
          <w:szCs w:val="24"/>
          <w:lang w:eastAsia="ru-RU"/>
        </w:rPr>
        <w:t> действия экипажа при подходе к знаку «изнутри» дистанции, действия внутренней яхты по защите своей позиции и оптимальному огибанию знака; действия «серединной» яхты, имеющей  две – три яхты снаружи и одну – две – внутри; действия яхты при подходе к знаку позади (или снаружи) группы яхт – отставание с целью пройти знак вплотную с последующим поворотом на правый галс; «сваливание» с целью ухода от ветровой тени парада яхт левого галса непосредственно после огибания знака.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Вторая (третья, финишная) лавировка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Стратегия</w:t>
      </w:r>
      <w:r w:rsidRPr="004C6C67">
        <w:rPr>
          <w:rFonts w:ascii="Times New Roman" w:hAnsi="Times New Roman"/>
          <w:sz w:val="24"/>
          <w:szCs w:val="24"/>
          <w:lang w:eastAsia="ru-RU"/>
        </w:rPr>
        <w:t> – закрепление достигнутой позиции, в этих целях контроль флота, отсечение возможных направлений прорыва; перехода к нападению на впереди идущие яхты ( при появлении возможностей – изменение ветра и т.п.).</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Тактика: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w:t>
      </w:r>
      <w:r w:rsidRPr="004C6C67">
        <w:rPr>
          <w:rFonts w:ascii="Times New Roman" w:hAnsi="Times New Roman"/>
          <w:i/>
          <w:iCs/>
          <w:sz w:val="24"/>
          <w:szCs w:val="24"/>
          <w:lang w:eastAsia="ru-RU"/>
        </w:rPr>
        <w:t>  в малом флоте</w:t>
      </w:r>
      <w:r w:rsidRPr="004C6C67">
        <w:rPr>
          <w:rFonts w:ascii="Times New Roman" w:hAnsi="Times New Roman"/>
          <w:sz w:val="24"/>
          <w:szCs w:val="24"/>
          <w:lang w:eastAsia="ru-RU"/>
        </w:rPr>
        <w:t>: установление контроля над противником, чередование жесткого и свободного видов контроля в целях удержать противника под контролем, управление действиями преследующего флота;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       </w:t>
      </w:r>
      <w:r w:rsidRPr="004C6C67">
        <w:rPr>
          <w:rFonts w:ascii="Times New Roman" w:hAnsi="Times New Roman"/>
          <w:i/>
          <w:iCs/>
          <w:sz w:val="24"/>
          <w:szCs w:val="24"/>
          <w:lang w:eastAsia="ru-RU"/>
        </w:rPr>
        <w:t>в большом флоте:</w:t>
      </w:r>
      <w:r w:rsidRPr="004C6C67">
        <w:rPr>
          <w:rFonts w:ascii="Times New Roman" w:hAnsi="Times New Roman"/>
          <w:sz w:val="24"/>
          <w:szCs w:val="24"/>
          <w:lang w:eastAsia="ru-RU"/>
        </w:rPr>
        <w:t> непосредственно после огибания – действия относительно ближайших противников – приемы управления действиями противника («сбивание противников в кучу») с использованием жесткого и свободного видов тактического контроля; на дистанции – действия относительно флота в зависимости от собственной позиции (лидер, позиция в середине флота, аутсайдер) – выбор стороны дистанции с учетом прогноза действий противника; использование изменений ветровой или тактической обстановки для продвижения вперед.</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  Финиш.</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Расчет галсов для выхода на финишную линию; особенности тактической борьбы на последнем участке дистанции – тактическая борьба с выходом на наружный знак линии; использование правил при финишах у судейского судна; финиши левым галсом в середине линии; «бросок» на финишную линию с приведением до левентика; финиши у наружного знака линии с выходом на финиш «из-за угла» левым галсом и использованием внутренней позиции.</w:t>
      </w:r>
    </w:p>
    <w:p w:rsidR="00BC047E" w:rsidRPr="004C6C67" w:rsidRDefault="00BC047E" w:rsidP="00FC0787">
      <w:pPr>
        <w:pStyle w:val="af"/>
        <w:numPr>
          <w:ilvl w:val="0"/>
          <w:numId w:val="9"/>
        </w:num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lang w:eastAsia="ru-RU"/>
        </w:rPr>
        <w:t>Настройка спортивной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lang w:eastAsia="ru-RU"/>
        </w:rPr>
        <w:t>          Настройка яхты как вид подготовки.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Настройка современных яхт осуществляется преимущественно на воде и является необходимым видом специальной подготовки. Умение выжать из системы «яхта – вооружение» максимальные скорости основывается не только на теоретической грамотности гонщика, но в не меньшей степени и на владении им техникой управления, высоко развитых специализированных чувствах, способности к тонкой дифференциации поведения яхты в разнообразных гидро–, метео– и тактических условиях.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Обучение настройке проводится как в индивидуальном порядке (в основном на начальных этапах обучения), так и в парах или группах яхт.</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Обучение настройке только тогда приносит пользу, когда проводится систематически, с постановкой конкретных задач на каждую из тренировок, обязательным анализом полученной информации и систематическим ведением записей спортивном дневнике.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   Практические методы настройки.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u w:val="single"/>
          <w:lang w:eastAsia="ru-RU"/>
        </w:rPr>
        <w:t>Группы начальной подготовки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Индивидуальные упражнения. Практическое усвоение различных эффектов, возникающих на различных курсах при подбирании, потравливании рейка (на «Оптимисте»), выбирании и потравливании шкаторин паруса в различной комбинации, выбирании и потравливании оттяжки гика. Смена позиций на лодке и анализ влияния позиции рулевого (экипажа) на скорость и другие особенности поведения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Упражнения в парах. То же – в парах с попеременным изменением настройки и сравниванием полученного результата.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u w:val="single"/>
          <w:lang w:eastAsia="ru-RU"/>
        </w:rPr>
        <w:t>Группы учебно-тренировочные и выше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Индивидуальные упражнения. Практическое усвоение основных приемов настройки паруса (комбинации парусов) в соответствии с ветровыми особенностями, характером волны; настройка рангоута в соответствии с особенностями паруса, конкретными гидро-метео условиями; освоение приемов оценки нового паруса/парусов в различных условиях; освоение приемов настройки непосредственно перед стартом или перестройки вооружения на дистанции в ходе гонки в соответствии с изменившимися условиями.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Упражнения в парах. То же – в парах с попеременным изменением отдельных элементов настройки, сравнением и обсуждением полученного результата.    </w:t>
      </w:r>
    </w:p>
    <w:p w:rsidR="00BC047E" w:rsidRPr="004C6C67" w:rsidRDefault="00BC047E" w:rsidP="00FC0787">
      <w:pPr>
        <w:pStyle w:val="af"/>
        <w:numPr>
          <w:ilvl w:val="0"/>
          <w:numId w:val="9"/>
        </w:num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lang w:eastAsia="ru-RU"/>
        </w:rPr>
        <w:t>Теоретическая подготовка (ТП).</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lang w:eastAsia="ru-RU"/>
        </w:rPr>
        <w:t>         Цель, задачи.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Теоретическая подготовка имеет целью овладения яхтсменом – гонщиком объема знаний, необходимого для практического освоения двигательных навыков и тактических прием по управлению парусным судном в различных погодных условиях.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Учебный материал по общей теоретической подготовке является общим для всех этапов в многолетней подготовки. Тренер самостоятельно планирует объемы, конкретные темы занятий в зависимости от уровня подготовленности спортсменов и особенностей группы.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Учебный материал по специальной теоретической подготовке предназначен главным образом для групп спортивного совершенствования и групп высшего спортивного мастерства.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Курс теоретических занятий по подготовке яхтенных рулевых в качестве необходимого и самостоятельного раздела выделен в части 3 программ.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Общая теоретическая подготовка – учебный материал.</w:t>
      </w:r>
    </w:p>
    <w:p w:rsidR="00BC047E" w:rsidRPr="004C6C67" w:rsidRDefault="00BC047E" w:rsidP="00E60F2C">
      <w:pPr>
        <w:spacing w:before="100" w:beforeAutospacing="1" w:after="100" w:afterAutospacing="1" w:line="312" w:lineRule="atLeast"/>
        <w:rPr>
          <w:rFonts w:ascii="Times New Roman" w:hAnsi="Times New Roman"/>
          <w:b/>
          <w:sz w:val="24"/>
          <w:szCs w:val="24"/>
          <w:lang w:eastAsia="ru-RU"/>
        </w:rPr>
      </w:pPr>
      <w:r w:rsidRPr="004C6C67">
        <w:rPr>
          <w:rFonts w:ascii="Times New Roman" w:hAnsi="Times New Roman"/>
          <w:b/>
          <w:sz w:val="24"/>
          <w:szCs w:val="24"/>
          <w:lang w:eastAsia="ru-RU"/>
        </w:rPr>
        <w:t>          История парусного спорта.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Физическая культура и спорт – составная часть социальной жизни общества, важное средство воспитания, укрепления здоровья, всестороннего развития личности.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Прикладное значение парусного спорта в истории и современности.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Краткие сведения из истории плавания под парусами, его роль в открытии мира, технических и культурных завоеваний мира.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Возникновение парусного спорта. Краткие сведения из истории отечественного парусного спорта. Возникновение, первые яхты, первые парусные гонки.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Олимпийское движение, возрождение Олимпийских игр современности. Участие сборной команды СССР, РФ  в Олимпийских играх 1952-2008 г.г. участие российских яхтсменов в Олимпийских играх в новейший период истории олимпийского движения. Программа и особенности гонок на Олимпийских парусных регатах.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Организация международного парусного спорта. Международная федерация ИСАФ (цели и функции), Международная Европейская федерация ЕвроСАФ (Цели и функции). Организация всемирного календаря спортмероприятий. Виды парусных соревнований: гонки флота, матчевые, командные гонки, гонки океанских яхт, соревнование радиоуправляемых яхт. Крупнейшие олимпийские регаты, чемпионаты мира ИСАФ и чемпионаты ассоциаций детских/юношеских классов.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Родной яхт-клуб, спорт - школа, спортобщество: вехи истории, достижения, перспективы.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Система подготовки яхтсменов – разрядников. Действующая Единая Всероссийская классификация, ее особенности, требования к присвоению спортивных званий. Система классификации яхтсменов – подготовка и присвоение званий яхтенных рулевых.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sz w:val="24"/>
          <w:szCs w:val="24"/>
          <w:lang w:eastAsia="ru-RU"/>
        </w:rPr>
        <w:t>  Краткие сведения о строении и функциях организма человека.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Краткие сведения о строении организма человека. Костная система, связочный аппарат, мышцы, их строение и взаимодействие. Основные сведения о кровообращении: сердце и сосуды; дыхательная система. Дыхание и газообмен: значение дыхания для жизнедеятельности организма. Ведущая роль нервной системы в деятельности всего организма.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Физиологические основы спортивной тренировки. Влияние физических упражнений на системы организма. Совершенствование функций мышечной системы, систем дыхания и кровообращения под воздействием физических упражнений. Систематические занятия физическими упражнениями как важное условие укрепления здоровья и достижения высоких спортивных результатов.</w:t>
      </w:r>
    </w:p>
    <w:p w:rsidR="00BC047E" w:rsidRPr="004C6C67" w:rsidRDefault="00BC047E" w:rsidP="000B673D">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sz w:val="24"/>
          <w:szCs w:val="24"/>
          <w:lang w:eastAsia="ru-RU"/>
        </w:rPr>
        <w:t>   Спортивная гигиена, контроль.</w:t>
      </w:r>
    </w:p>
    <w:p w:rsidR="00BC047E" w:rsidRPr="004C6C67" w:rsidRDefault="00BC047E" w:rsidP="000B673D">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Общая гигиена.</w:t>
      </w:r>
      <w:r w:rsidRPr="004C6C67">
        <w:rPr>
          <w:rFonts w:ascii="Times New Roman" w:hAnsi="Times New Roman"/>
          <w:sz w:val="24"/>
          <w:szCs w:val="24"/>
          <w:lang w:eastAsia="ru-RU"/>
        </w:rPr>
        <w:t> Общий режим дня. Режим питания; гигиена сна; уход за кожей, волосами, ногтями; гигиена полости рта; уход за ногами. Гигиеническое значение водных процедур: умывание, душ, баня, купание; утренние и вечерние водные процедуры. Использование естественных факторов (солнце, воздух и вода) в целях закаливания организма. Вред курения и употребление спиртных напитков.</w:t>
      </w:r>
    </w:p>
    <w:p w:rsidR="00BC047E" w:rsidRPr="004C6C67" w:rsidRDefault="00BC047E" w:rsidP="000B673D">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   Гигиена занятий по ФП</w:t>
      </w:r>
      <w:r w:rsidRPr="004C6C67">
        <w:rPr>
          <w:rFonts w:ascii="Times New Roman" w:hAnsi="Times New Roman"/>
          <w:sz w:val="24"/>
          <w:szCs w:val="24"/>
          <w:lang w:eastAsia="ru-RU"/>
        </w:rPr>
        <w:t>. Требования к помещениям: освещенность, влажность, температура. Требование к форме занимающегося: одежда, обувь. Гигиенические требования к снарядам и оборудованию. Показания и временные противопоказания к занятиям по ФП.</w:t>
      </w:r>
    </w:p>
    <w:p w:rsidR="00BC047E" w:rsidRPr="004C6C67" w:rsidRDefault="00BC047E" w:rsidP="000B673D">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 Гигиена на яхте.</w:t>
      </w:r>
      <w:r w:rsidRPr="004C6C67">
        <w:rPr>
          <w:rFonts w:ascii="Times New Roman" w:hAnsi="Times New Roman"/>
          <w:sz w:val="24"/>
          <w:szCs w:val="24"/>
          <w:lang w:eastAsia="ru-RU"/>
        </w:rPr>
        <w:t> Во время дневной тренировки: требования к спецформе, обуви; требования к спасательным приборам. В многодневном походе: требования к спецодежде, спасательным приборам и приспособлениям. Режим труда и отдыха на переходе; режим питания; личная гигиена.</w:t>
      </w:r>
    </w:p>
    <w:p w:rsidR="00BC047E" w:rsidRPr="004C6C67" w:rsidRDefault="00BC047E" w:rsidP="000B673D">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 Врачебный контроль</w:t>
      </w: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самоконтроль</w:t>
      </w:r>
      <w:r w:rsidRPr="004C6C67">
        <w:rPr>
          <w:rFonts w:ascii="Times New Roman" w:hAnsi="Times New Roman"/>
          <w:sz w:val="24"/>
          <w:szCs w:val="24"/>
          <w:lang w:eastAsia="ru-RU"/>
        </w:rPr>
        <w:t>. Значение и содержание врачебного контроля и самоконтроля в тренировках спортсмена. Методика получения объективных данных: вес, рост, динамометрия, спирометрия, пульс, кровяное давление. Методика самонаблюдения и самоконтроля. Самочувствие: сон, аппетит, работоспособность, потоотделение, настрой и настроение. Дневник самоконтроля. Понятие о травмах: особенности спортивного травматизма. Предупреждение травматизма, профилактика травматизма в парусном спорте. Первая помощь на берегу. Раны и их разновидности; ушибы, растяжения, разрывы связок, мышц; кровотечение и их виды, остановка кровотечений; вывихи; переломы костей (открытые и закрытые) наложение шин, транспортировка раненного. Действия высоких температур: тепловой удар и оказания первой помощи. Действие низкой температуры: озноб, обморожение, замерзание. Оказание первой помощи утопающему: вытаскивание тела из воды, искусственное дыхание. Оказание помощи  при засыпании человека землей, снегом (лавина); при попадании посторонних предметов в глаз. Основы спортивного массажа; назначение, основные приемы (поглаживание, растирания, разминан6ия, потряхивания, поколачивания); массаж возбуждающий и успокаивающий; массаж перед выходом на воду; массаж в перерывах между гонками на воде.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w:t>
      </w:r>
      <w:r w:rsidRPr="004C6C67">
        <w:rPr>
          <w:rFonts w:ascii="Times New Roman" w:hAnsi="Times New Roman"/>
          <w:b/>
          <w:bCs/>
          <w:sz w:val="24"/>
          <w:szCs w:val="24"/>
          <w:lang w:eastAsia="ru-RU"/>
        </w:rPr>
        <w:t>        Краткие сведения об основах спортивной тренировки.</w:t>
      </w:r>
    </w:p>
    <w:p w:rsidR="00BC047E" w:rsidRPr="004C6C67" w:rsidRDefault="00BC047E" w:rsidP="000B673D">
      <w:pPr>
        <w:spacing w:before="100" w:beforeAutospacing="1" w:after="100" w:afterAutospacing="1" w:line="312" w:lineRule="atLeast"/>
        <w:jc w:val="both"/>
        <w:rPr>
          <w:rFonts w:ascii="Times New Roman" w:hAnsi="Times New Roman"/>
          <w:sz w:val="24"/>
          <w:szCs w:val="24"/>
          <w:lang w:eastAsia="ru-RU"/>
        </w:rPr>
      </w:pPr>
      <w:r w:rsidRPr="004C6C67">
        <w:rPr>
          <w:rFonts w:ascii="Times New Roman" w:hAnsi="Times New Roman"/>
          <w:sz w:val="24"/>
          <w:szCs w:val="24"/>
          <w:lang w:eastAsia="ru-RU"/>
        </w:rPr>
        <w:t>        Современные подходы к теории спортивной тренировки. Дидактические принципы подготовки (индивидуализации, последовательности, постепенности, всесторонности принцип возрастающей нагрузки, круглогодичности подготовки); принципы сознательности, систематичности, наглядности; периодизация и цикличность, макро- и микроциклы.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виды тренировочной работы. Виды подготовки в парусном спорте, их взаимосвязь; понятие о нагрузке в теории физического воспитания; особенности понятия нагрузки в парусном спорте; простейшие формы планирования нагрузок в парусном спорте и контроля за ходом подготовки.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Формы организации тренировочного занятия. Виды тренировочных занятий; конспект урока; ведение записей в дневнике спортсмена; методика анализа дневников.</w:t>
      </w:r>
    </w:p>
    <w:p w:rsidR="00BC047E" w:rsidRPr="004C6C67" w:rsidRDefault="00BC047E" w:rsidP="00D84034">
      <w:pPr>
        <w:pStyle w:val="af"/>
        <w:numPr>
          <w:ilvl w:val="0"/>
          <w:numId w:val="9"/>
        </w:num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lang w:eastAsia="ru-RU"/>
        </w:rPr>
        <w:t>Специальная теоретическая подготовка (СТП).</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lang w:eastAsia="ru-RU"/>
        </w:rPr>
        <w:t>         Элементы гидродинамики парусной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Силы, действующие на яхту во время движения. Гидродинамическое сопротивление корпуса яхты. Виды сопротивления. Сопротивление трения, удельный вес сопротивления трения и скорость яхты, зависимость величины трения от степени шероховатости смоченной поверхности корпуса яхты, современные материалы и покрытия и сопротивления трения. Сопротивление формы. Величина трения и различные типовые формы корпуса яхты: круглошпангоутные, шарпи, типа «скоу», типа «водные сани». Волновое сопротивление. Образование волн, волны косые и поперечные; носовые и кормовые, удельный вес волнового сопротивления. Борьба с волновым сопротивлением: катамараны и тримараны, современные тенденции в конструировании корпусов яхт. Теоретические основы глиссирования, эффект серфинга (скатывания с волны). Добавочное сопротивление: влияние величины и формы киля (шверта), влияние формы руля. Влияние крена на сопротивление корпуса, динамическая остойчивость. Уменьшение вращающего момента, управляемость, маневренность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sz w:val="24"/>
          <w:szCs w:val="24"/>
          <w:lang w:eastAsia="ru-RU"/>
        </w:rPr>
        <w:t>   Элементы аэродинамики паруса.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Возникновение аэродинамической силы на парусе. Парус как крыло и парус как сопротивление. Распределение давления на парусе. Понятие о ламинарном и турбулентных потоках. Центр давления аэродинамических сил паруса. Аэродинамическое сопротивление паруса и его виды: индуктивное, сопротивление трения, сопротивление формы.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Истинный и вымпельный ветры. Действия аэродинамической силы и правильная установка паруса на острых и полных курсах. Полнота формы паруса («пузо»). Полнота паруса и ходовые особенности яхты в зависимости от силы ветра. Понятие о стрелке профиля паруса и влияние положения стрелки паруса. Удлиненность паруса и ее влияние на аэродинамические качества. Взаимодействие парусов; взаимодействие паруса и мачты; особенности аэродинамики спинакера; взаимодействие основных парусов и спинакера. Современные тенденции в конструировании и изготовлении гоночных парусов. Методика выбора гоночных парусов.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sz w:val="24"/>
          <w:szCs w:val="24"/>
          <w:lang w:eastAsia="ru-RU"/>
        </w:rPr>
        <w:t>       Теоретические основы настройки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Парус и рангоут. Взаимодействие паруса и мачты; мачта и стоячий такелаж. Связка: парус – мачта – стоячий такелаж. Парсу и бегучий такелаж. Основные рычаги управления формой паруса: оттяжка гика, грота – шкот, оттяжка передней шкаторины; работа погонов стаксель – и гика – шкотов; оттяжка галсового угла (оттяжка Кеннингхэма). Влияние наклона мачты на работу паруса и возможности управления наклоном. Основные параметры настройки паруса перед выходом на воду в зависимости от силы и особенностей ветра, состояния водной поверхности, ожидаемых изменений погоды в ходе гонки. Основные способы подстройки паруса на воде, в ходе гонки. Методика настройки яхты на предельные ходовые качества при работе в парах (со спарринг – партнером).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lang w:eastAsia="ru-RU"/>
        </w:rPr>
        <w:t>         Метеорология гоночной дистанции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Практические методы анализа особенностей воздушных потоков на ограниченном пространстве дистанции. Ветер на гоночной дистанции: барический ветер, бризы, местные ветры, их взаимодействие. Облачная динамика: воздушные потоки, направление, особенности распространения на поверхности воды; влияние препятствий на направление и скорость воздушного потока. Берег и дистанция: удаленность (близость) берега. Особенности местности: гористый, плоский берег, наличие условий для образования мощных бризов и их влияние на ветровой поток на дистанции.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Ветер и яхта. Понятие о заходе и отходе ветра. Типы заходов и тактика: постоянные, нарастающие, уступающие, стохастические  (беспорядочные). Методы определения изменений направления ветра: механические ветроуказатели, зрительная и тактильная ориентировка («Чувство ветра»). Гоночный компас: его устройство, возможности: использование гоночного компаса на дистанции. Выбор тактики в зависимости от типа захода. Осциллирующие ветра, их природа и основные характеристики; выбор тактики в зависимости от периода «качания» и других особенностей осциллирующего ветра.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Течения. Влияние течения на скорость и направление движения яхты. Простейшие методы измерений течения на дистанции. Течение и ветер: вычисление результирующей и выбор тактики.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Анализ акватории гонок. Практические методы получения значимой информации о дистанции предстоящих гонок; простейшие методы фиксирования полученных данных.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sz w:val="24"/>
          <w:szCs w:val="24"/>
          <w:lang w:eastAsia="ru-RU"/>
        </w:rPr>
        <w:t>Правила парусных гонок (правила расхождения).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Основные определения:</w:t>
      </w:r>
      <w:r w:rsidRPr="004C6C67">
        <w:rPr>
          <w:rFonts w:ascii="Times New Roman" w:hAnsi="Times New Roman"/>
          <w:sz w:val="24"/>
          <w:szCs w:val="24"/>
          <w:lang w:eastAsia="ru-RU"/>
        </w:rPr>
        <w:t> на одном галсе, у знаков, в предстартовом маневрировании, - и их использование в конкретных ситуациях на воде, применение в тактике гонок.</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Основные правила расхождения (Часть 2 ППГ); </w:t>
      </w:r>
      <w:r w:rsidRPr="004C6C67">
        <w:rPr>
          <w:rFonts w:ascii="Times New Roman" w:hAnsi="Times New Roman"/>
          <w:sz w:val="24"/>
          <w:szCs w:val="24"/>
          <w:lang w:eastAsia="ru-RU"/>
        </w:rPr>
        <w:t>правый – левый галс; наветренный – подветренный; чисто впереди – чисто позади. Возможности и ограничения яхты, имеющей право дороги.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Правила при огибании знаков и прохождении препятствий (ППГ 18). Огибание наветренного знака, огибание с полного на полный курсы, огибание подветренного знака. Прохождение финишных знаков. Права и обязанности яхт, имеющих право дороги и обязанных уступить дорогу, яхт наружной и внутренней. Особенности прохождения стартовых знаков.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Правила прохождения препятствий</w:t>
      </w:r>
      <w:r w:rsidRPr="004C6C67">
        <w:rPr>
          <w:rFonts w:ascii="Times New Roman" w:hAnsi="Times New Roman"/>
          <w:sz w:val="24"/>
          <w:szCs w:val="24"/>
          <w:lang w:eastAsia="ru-RU"/>
        </w:rPr>
        <w:t>, права и обязанности яхт при выполнении поворота оверштаг «от препятствия». Особенности прохождения препятствий большой протяженности: мели, навигационные знаки, запретные зоны и т.п.</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Зрительная и звуковая сигнализация </w:t>
      </w:r>
      <w:r w:rsidRPr="004C6C67">
        <w:rPr>
          <w:rFonts w:ascii="Times New Roman" w:hAnsi="Times New Roman"/>
          <w:sz w:val="24"/>
          <w:szCs w:val="24"/>
          <w:lang w:eastAsia="ru-RU"/>
        </w:rPr>
        <w:t>на старте/финише и в ходе гонки. Особенности применения правил с использованием флагов  I, Z, черного флага. Понятия отложенной и прекращенной гонок и зрительная /звуковая сигнализация. Индивидуальный и общий фальстарты: зрительная и звуковая сигнализация. Действия гонщика в случае фальстарта.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Правила «средства движения». (ППГ -42) </w:t>
      </w:r>
      <w:r w:rsidRPr="004C6C67">
        <w:rPr>
          <w:rFonts w:ascii="Times New Roman" w:hAnsi="Times New Roman"/>
          <w:sz w:val="24"/>
          <w:szCs w:val="24"/>
          <w:lang w:eastAsia="ru-RU"/>
        </w:rPr>
        <w:t>Запрещенные действия: пампинг, рокинг, учинг, скалдинг, повторные повороты. Разрешенные действия. Понятия глиссирования и серфинга. Особенности разрешенных действий и правила классов. Действия рулевого в случае нарушения ППГ –42. Особенности протестов по правилам «Средства движения».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Протест в парусных гонках.</w:t>
      </w:r>
      <w:r w:rsidRPr="004C6C67">
        <w:rPr>
          <w:rFonts w:ascii="Times New Roman" w:hAnsi="Times New Roman"/>
          <w:sz w:val="24"/>
          <w:szCs w:val="24"/>
          <w:lang w:eastAsia="ru-RU"/>
        </w:rPr>
        <w:t> Условия заявления, порядок подачи и стратегия поведения при рассмотрении протеста. Протест как естественное и обусловленное правилами средство защиты гонщика. Типичные ситуации, когда подача протеста является необходимой или предпочтительной. Действия рулевого, подающего протест: оклик, предъявление протестового флага, обращение внимания свидетелей. Методы запоминания необходимого объема сведений о протестовой ситуации: до инцидента, во время и сразу же после него. Действия опротестованного рулевого: контр – протест или исполнение штрафа. Техника и условия исполнения штрафа (поворот на 720 градусов), привлечение внимания свидетелей.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w:t>
      </w:r>
      <w:r w:rsidRPr="004C6C67">
        <w:rPr>
          <w:rFonts w:ascii="Times New Roman" w:hAnsi="Times New Roman"/>
          <w:i/>
          <w:iCs/>
          <w:sz w:val="24"/>
          <w:szCs w:val="24"/>
          <w:lang w:eastAsia="ru-RU"/>
        </w:rPr>
        <w:t>  Рассмотрение протеста. </w:t>
      </w:r>
      <w:r w:rsidRPr="004C6C67">
        <w:rPr>
          <w:rFonts w:ascii="Times New Roman" w:hAnsi="Times New Roman"/>
          <w:sz w:val="24"/>
          <w:szCs w:val="24"/>
          <w:lang w:eastAsia="ru-RU"/>
        </w:rPr>
        <w:t>Порядок и особенности заполнение бланка протеста. Организация свидетелей. Выбор стратегии поведения во время рассмотрения протеста: взаимодействие в ходе рассмотрения с протестовым комитетом, другой стороной протеста, со свидетелями; взаимодействие с противником. Апелляция: обусловленность и порядок оформления документов для подачи апелляции. Имущественные отношения в случае нанесения ущерба при столкновении: страхование лодок, получение необходимых документов от протестового комитета.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sz w:val="24"/>
          <w:szCs w:val="24"/>
          <w:lang w:eastAsia="ru-RU"/>
        </w:rPr>
        <w:t>  Разбор гонки как форма теоретического занятия.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Разбор гонок как форма теоретического занятия в основном периоде подготовки. Организация занятия, место проведения. Необходимое оборудование: доска – тренажер, модели яхт, плакаты. Современные обучающие средства: компьютерные игры тренажеры, видео – аудиозапись.</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Количественный и качественный состав участников занятия, план и оптимальная длительность занятия. Простейшие методы анализа гонки: совместное обсуждение условий прошедшей гонки, ветровых и тактических особенностей, разбор грубых просчетов и ошибок, приведших к потере мест на финише. Использование в разборе магнитных досок, моделей, аудио и видеозаписей гонки. Использование официальных документов: протоколов прохождения дистанции и финиша. Использование информации, содержащейся в отчетах и репортажах средств массовой информации.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Дневник спортсмена как форма накопления и обработки полезной информации. Значение дневника спортсмена, содержание дневника и методы формализации и стандартизации записей в целях их дальнейшей статистической обработки. Простейшие методы анализа накопленных данных.</w:t>
      </w:r>
    </w:p>
    <w:p w:rsidR="00BC047E" w:rsidRPr="004C6C67" w:rsidRDefault="00BC047E" w:rsidP="00D84034">
      <w:pPr>
        <w:pStyle w:val="af"/>
        <w:numPr>
          <w:ilvl w:val="0"/>
          <w:numId w:val="9"/>
        </w:num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u w:val="single"/>
          <w:lang w:eastAsia="ru-RU"/>
        </w:rPr>
        <w:t>Психологическая подготовка.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lang w:eastAsia="ru-RU"/>
        </w:rPr>
        <w:t>        Цель, задачи.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Психологическая подготовка (ПП) направлена на всестороннюю подготовку психики спортсмена для достижения высоких спортивных результатов в неблагоприятных условиях внешней среды и острой конкуренции.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Психологическая подготовка охватывает выработку необходимых свойств и качеств психики. Необходимых для высокого эффективного управления парусным судном в различных погодных и тактических условиях ведения гонки.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Особенность данного вида подготовки в том, что в нем используются по большей мере средства других видов подготовки, причем задачи решаются, как правило, комплексно.</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bCs/>
          <w:sz w:val="24"/>
          <w:szCs w:val="24"/>
          <w:lang w:eastAsia="ru-RU"/>
        </w:rPr>
        <w:t>        Общая психологическая подготовка – учебный материал.</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Формирование мотивации занятий парусным спортом</w:t>
      </w:r>
      <w:r w:rsidRPr="004C6C67">
        <w:rPr>
          <w:rFonts w:ascii="Times New Roman" w:hAnsi="Times New Roman"/>
          <w:sz w:val="24"/>
          <w:szCs w:val="24"/>
          <w:lang w:eastAsia="ru-RU"/>
        </w:rPr>
        <w:t> – задача решается в комплексе воспитательной работы и направлена на формирование положительного, сознательного, деятельного, активного, творческого отношения юного яхтсмена к тренировкам – как необходимого исходного условия для достижения высоких спортивных результатов.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Волевая подготовка</w:t>
      </w:r>
      <w:r w:rsidRPr="004C6C67">
        <w:rPr>
          <w:rFonts w:ascii="Times New Roman" w:hAnsi="Times New Roman"/>
          <w:sz w:val="24"/>
          <w:szCs w:val="24"/>
          <w:lang w:eastAsia="ru-RU"/>
        </w:rPr>
        <w:t> – осуществляется как составная часть тренировочной работы в любом виде подготовки, а также воспитывается специфическими средствами; волевая подготовка направлена на воспитание у молодого яхтсмена таких качеств, как целеустремленность, стойкость к неблагоприятным внешним воздействиям, противодействию противника, стремление и умение вести борьбу за победу на протяжение всей дистанции гонок (серии гонок).</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Саморегуляция</w:t>
      </w:r>
      <w:r w:rsidRPr="004C6C67">
        <w:rPr>
          <w:rFonts w:ascii="Times New Roman" w:hAnsi="Times New Roman"/>
          <w:sz w:val="24"/>
          <w:szCs w:val="24"/>
          <w:lang w:eastAsia="ru-RU"/>
        </w:rPr>
        <w:t> – освоение современных простейших методик по аутотренингу (расслабление, активация) для преодоления негативных состояний, усталости, самомобилизация и т.п.</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Управление стартовыми состояниями –</w:t>
      </w:r>
      <w:r w:rsidRPr="004C6C67">
        <w:rPr>
          <w:rFonts w:ascii="Times New Roman" w:hAnsi="Times New Roman"/>
          <w:sz w:val="24"/>
          <w:szCs w:val="24"/>
          <w:lang w:eastAsia="ru-RU"/>
        </w:rPr>
        <w:t> освоение простейших методик диагностирования собственных состояний перевозбуждения (стартовой лихорадки) или недостаточного возбуждения (стартовой апатии), а также подбор адекватных индивидуальных упражнений психотренинга для коррекции неблагоприятных состояний.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sz w:val="24"/>
          <w:szCs w:val="24"/>
          <w:lang w:eastAsia="ru-RU"/>
        </w:rPr>
        <w:t>  Специальная психологическая подготовка – учебный материал.</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Специальная психологическая подготовка направлена на формирование и совершенствование у яхтсмена свойств и качеств психики, позволяющих ему успешно управлять яхтой в условиях гонки и вести гонку, а также на обучение яхтсмена практическим методикам настройки на гонку и снятие неблагоприятных состояний в перерыве между гонками.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sz w:val="24"/>
          <w:szCs w:val="24"/>
          <w:lang w:eastAsia="ru-RU"/>
        </w:rPr>
        <w:t>Формирование специализированных восприятий («чувств»).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На тренировках средствами СП в сочетании с теоретическими инструктажами необходимо добиваться формирования и постоянно совершенствовать следующие «чувства» яхтсмена: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w:t>
      </w:r>
      <w:r w:rsidRPr="004C6C67">
        <w:rPr>
          <w:rFonts w:ascii="Times New Roman" w:hAnsi="Times New Roman"/>
          <w:b/>
          <w:bCs/>
          <w:i/>
          <w:iCs/>
          <w:sz w:val="24"/>
          <w:szCs w:val="24"/>
          <w:lang w:eastAsia="ru-RU"/>
        </w:rPr>
        <w:t> Динамический глазомер </w:t>
      </w:r>
      <w:r w:rsidRPr="004C6C67">
        <w:rPr>
          <w:rFonts w:ascii="Times New Roman" w:hAnsi="Times New Roman"/>
          <w:sz w:val="24"/>
          <w:szCs w:val="24"/>
          <w:lang w:eastAsia="ru-RU"/>
        </w:rPr>
        <w:t>– чувство достижимости – умение точно рассчитать расстояние и потребное время для достижения заданного объекта (стартовой линии, знака дистанции, противника и т.п.);</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  Чувство времени </w:t>
      </w:r>
      <w:r w:rsidRPr="004C6C67">
        <w:rPr>
          <w:rFonts w:ascii="Times New Roman" w:hAnsi="Times New Roman"/>
          <w:sz w:val="24"/>
          <w:szCs w:val="24"/>
          <w:lang w:eastAsia="ru-RU"/>
        </w:rPr>
        <w:t>– умение без помощи секундомера или других приборов мысленно отслеживать течение времени (прямой и обратный счет), несмотря на всевозможные неблагоприятные, сбивающие факторы;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Чувство крена</w:t>
      </w:r>
      <w:r w:rsidRPr="004C6C67">
        <w:rPr>
          <w:rFonts w:ascii="Times New Roman" w:hAnsi="Times New Roman"/>
          <w:sz w:val="24"/>
          <w:szCs w:val="24"/>
          <w:lang w:eastAsia="ru-RU"/>
        </w:rPr>
        <w:t> – дифферента (контроль за положением корпуса яхты в пространстве) – умение тонко ощущать и корректировать положением собственного тела малейшие изменения в крене и /или дифференте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Чувство хода</w:t>
      </w:r>
      <w:r w:rsidRPr="004C6C67">
        <w:rPr>
          <w:rFonts w:ascii="Times New Roman" w:hAnsi="Times New Roman"/>
          <w:sz w:val="24"/>
          <w:szCs w:val="24"/>
          <w:lang w:eastAsia="ru-RU"/>
        </w:rPr>
        <w:t> – выработка тонких ощущений, позволяющих регистрировать и регулировать на малейшие изменения в режиме хода яхты, чувствовать идет ли яхта максимально возможным ходом в данных конкретных обстоятельствах;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   Чувство ветра</w:t>
      </w:r>
      <w:r w:rsidRPr="004C6C67">
        <w:rPr>
          <w:rFonts w:ascii="Times New Roman" w:hAnsi="Times New Roman"/>
          <w:sz w:val="24"/>
          <w:szCs w:val="24"/>
          <w:lang w:eastAsia="ru-RU"/>
        </w:rPr>
        <w:t> – выработка тонких ощущений, позволяющих без использования приборов за счет тактильных ощущений кожи лица, ушей и т.п. «считывать» информацию о направлении и скорости ветра;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i/>
          <w:iCs/>
          <w:sz w:val="24"/>
          <w:szCs w:val="24"/>
          <w:lang w:eastAsia="ru-RU"/>
        </w:rPr>
        <w:t>  Автопилот</w:t>
      </w:r>
      <w:r w:rsidRPr="004C6C67">
        <w:rPr>
          <w:rFonts w:ascii="Times New Roman" w:hAnsi="Times New Roman"/>
          <w:sz w:val="24"/>
          <w:szCs w:val="24"/>
          <w:lang w:eastAsia="ru-RU"/>
        </w:rPr>
        <w:t> – комплексное чувство яхты – позволяющее рулевому на подсознательном уровне контролировать состояние системы «ЯХТА» и выбирать адекватные меры для поддержания максимального хода (включая оптимальный крен, дифферент, установку парусов и т.п.). Упражнения на совершенствование специализированных восприятии яхтсмена («чувств» хода, динамического глазомера, угла крена и дифферента), совершенствование навыков ведения лодки на «автопилоте» (например, глядя в корму, в кокпит, закрыв глаза и т.п. ).</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sz w:val="24"/>
          <w:szCs w:val="24"/>
          <w:lang w:eastAsia="ru-RU"/>
        </w:rPr>
        <w:t>Толерантность к специфическому стрессу.</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Выработка качеств, позволяющих психике спортсмена противостоять как объективным стресс – факторам (неблагоприятные погодные условия, противодействие противника, незнакомые дистанции - и т.п.), так и субъективным стресс – факторам (неудачный старт, «невезение» на дистанции, стартовые состояния лихорадки или апатии и т.п.).</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Для воспитания устойчивости к неблагоприятным факторам на тренировках используются разнообразные средства, имитирующие стрессорогенные воздействия: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Сбивающие воздействия: </w:t>
      </w:r>
      <w:r w:rsidRPr="004C6C67">
        <w:rPr>
          <w:rFonts w:ascii="Times New Roman" w:hAnsi="Times New Roman"/>
          <w:sz w:val="24"/>
          <w:szCs w:val="24"/>
          <w:lang w:eastAsia="ru-RU"/>
        </w:rPr>
        <w:t>решение двигательных заданий на фоне непривычного освещения, резких, аритмичных звуков, в темноте, отвлекающих вопросов и т.п.;</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w:t>
      </w:r>
      <w:r w:rsidRPr="004C6C67">
        <w:rPr>
          <w:rFonts w:ascii="Times New Roman" w:hAnsi="Times New Roman"/>
          <w:i/>
          <w:iCs/>
          <w:sz w:val="24"/>
          <w:szCs w:val="24"/>
          <w:lang w:eastAsia="ru-RU"/>
        </w:rPr>
        <w:t>Затруднение деятельности ведущих анализаторов</w:t>
      </w:r>
      <w:r w:rsidRPr="004C6C67">
        <w:rPr>
          <w:rFonts w:ascii="Times New Roman" w:hAnsi="Times New Roman"/>
          <w:sz w:val="24"/>
          <w:szCs w:val="24"/>
          <w:lang w:eastAsia="ru-RU"/>
        </w:rPr>
        <w:t>; управление швертботом руки скрестно, управление швертботом вербально (словесными командами, которые исполняет другой), управление только рулем или только шкотом; отказ от ремней откренивания (крен-талей); управление, глядя в кокпит или в корму судна; тренировки вечером или ночью, тренировки в тумане;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i/>
          <w:iCs/>
          <w:sz w:val="24"/>
          <w:szCs w:val="24"/>
          <w:lang w:eastAsia="ru-RU"/>
        </w:rPr>
        <w:t> Утомление</w:t>
      </w:r>
      <w:r w:rsidRPr="004C6C67">
        <w:rPr>
          <w:rFonts w:ascii="Times New Roman" w:hAnsi="Times New Roman"/>
          <w:sz w:val="24"/>
          <w:szCs w:val="24"/>
          <w:lang w:eastAsia="ru-RU"/>
        </w:rPr>
        <w:t>: тренировки (в ударные дни) на фоне выраженного утомления; сверхдлинные переходы за один тренировочный день; использование пяти – шести тренировочных гонок на стандартной дистанции за один гоночный день.</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bCs/>
          <w:sz w:val="24"/>
          <w:szCs w:val="24"/>
          <w:lang w:eastAsia="ru-RU"/>
        </w:rPr>
        <w:t>   Психорегуляция в процессе гонки (серии гонок).</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Освоение практических методик психорегуляции (в условиях нахождения в лодке между гонками), направленных на снятие после очередной гонки психического напряжения, усталости, неблагоприятных остаточных эмоций, освоение методик восстановления нервной энергии (элементами медитации) и последующей само активации на предстоящую гонку.</w:t>
      </w:r>
    </w:p>
    <w:p w:rsidR="00BC047E" w:rsidRPr="004C6C67" w:rsidRDefault="00BC047E" w:rsidP="00D84034">
      <w:pPr>
        <w:pStyle w:val="af"/>
        <w:numPr>
          <w:ilvl w:val="0"/>
          <w:numId w:val="9"/>
        </w:num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sz w:val="24"/>
          <w:szCs w:val="24"/>
          <w:lang w:eastAsia="ru-RU"/>
        </w:rPr>
        <w:t>Подготовка яхтенных рулевых</w:t>
      </w:r>
      <w:r w:rsidRPr="004C6C67">
        <w:rPr>
          <w:rFonts w:ascii="Times New Roman" w:hAnsi="Times New Roman"/>
          <w:sz w:val="24"/>
          <w:szCs w:val="24"/>
          <w:lang w:eastAsia="ru-RU"/>
        </w:rPr>
        <w:t>.</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i/>
          <w:sz w:val="24"/>
          <w:szCs w:val="24"/>
          <w:lang w:eastAsia="ru-RU"/>
        </w:rPr>
        <w:t>      Подготовка «Юных рулевых».</w:t>
      </w:r>
      <w:r w:rsidRPr="004C6C67">
        <w:rPr>
          <w:rFonts w:ascii="Times New Roman" w:hAnsi="Times New Roman"/>
          <w:sz w:val="24"/>
          <w:szCs w:val="24"/>
          <w:lang w:eastAsia="ru-RU"/>
        </w:rPr>
        <w:br/>
        <w:t>      Краткие сведения по истории парусного спорта.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Краткий очерк развития парусного спорта. Олимпийское движение в парусном спорте. Знаменитые яхтсмены России.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Этика яхтсмена. Соревнования по парусному спорту, дальние спортивные плавания.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История местного яхт-клуба, знаменитые члены яхт-клуба и яхты; правила поведения и внутренний распорядок яхт-клуба; правила безопасности на территории яхт-клуба и на воде.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Устройство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Понятие «яхта». Общее описание: назначение, особенности. Виды яхт по конструкции корпуса, по типу вооружения. Современные материалы и типы вооружений действующих юношеских классов.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Устройство корпуса. Наименование частей корпуса яхты, основные понятия. Конструкция швертбота на примере швертботов «Оптимист» и «Кадет» корпус: киль, кильсон, транцевые доски, шпангоуты, емкости непотопляемости; шверт и швертовой колодец. Рулевое устройство: баллерная коробка, перо руля, румпель, удленитель руля.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Вооружение. Типы вооружения: гафельное, рейковое, бермудское; кэт, шлюп.</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Рангоут, стоячий и бегучий такелаж. Рангоутные «дерева»: мачта, гик, гафель, спинакер-гик, шпрюйт. Стоячий такелаж: ванты, штаги, бакштаги, ахтерштаги. Бегучий такелаж: шкоты, фалы, оттяжки, рифы.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Паруса. Материалы, применяемые для изготовления парусов. Кострукция паруса: полотнище, усиления (боуты, фаловые дощечки). Наименование частей паруса. Углы: фаловый, галсовый, шкотовый.       Шкаторины: передняя, нижняя, задняя, верхняя ( при реуковом\гафельном вооружении). Латы и лат-карманы.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Метеорология.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Понятие о ветре. Ветры барические и местные. Скорость ветра: понятие о шкале Бофорта. Ветры устойчивые и неустойчивые. Понятие об усилениях (порывы и шквалы) и ослаблениях, о заходах и отходах ветра. Влияние береговой черты на поведение ветра. Простейшие методы определения основных параметров ветра.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Понятие о течениях. Течение на реке. Морские течения: приливы и отливы, морские «реки». Простейшие методы замеров течений. Понятие о волне. Типы и формы волн: передний склон, задний склон, подошва. Волны ветровые, мертвая зыбь. Влияние глубины и формы дна на волну.</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Элементы аэродинамики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Парус как движитель и сопротивление. Понятие о подъемной силе, парус как крыло. Силы, действующие на яхту. Дрейф и назначение киля.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Форма паруса и подъемная сила на различных курсах. Взаимодействия парусов. Работа спинакера.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Понятие об угле лавировки. Курс при попутном ветре и установки паруса.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Техника управления яхтой.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Общие правила поведения на яхте, техника безопасности.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Курсы яхты относительно ветра: левентик, бейдевинд, галфинд, бакштаг, фордевинд. Понятие: правый-левый галс, наветренный - подветренный, круче - полнее, выше - ниже, впереди - позади.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Оптимальная установка парусов на различных курсах.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приемы: приведение - уваливание, поворот оверштаг, поворот фордевинд. Обязательные маневры: отход от бона, подход к буйку, подход (швартовка) к бону в зависимости от направления ветра.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Правила буксировки яхт: прием и крепление буксировочного конца, управление яхтой на буксировке, отдача буксирного конца.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Безопасность плавания. Особые случаи на воде: действия экипажа в ситуациях резкого ухудшения погоды (шквалы, туман). Опрокидывание швербота и действия экипажа по постановке судна на ровный киль. Действия по команде «человек за бортом». Посадка на мель и снятие с мели.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Правила парусных гонок.</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Назначение правил парусных гонок, действующие правила: международные и национальные. Какие регламентирующие документы относятся к правилам.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типы дистанции парусных гонок. Старт, знаки дистанции, порядок их огибания, финиш.</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Гоночный комитет: состав и функции. Протестовые комитеты и жюри.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правила на старте: сигналы зрительные и звуковые, порядок стартов. Фальстарты: индивидуальные и общие отзывы, действия фальстартовавшей яхты. Запрещенные действия на старте: пампинг, рокинг, скалинг, отталкивание от других яхтах.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Главное правило на лавировке. Понятие: право дороги, уступать дорогу, правый – левый галс, наветренный – подветренный. Обязанности яхты, выполняющей поворот оверштаг. Право яхты на поворот оверштаг от препятствия.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Правила на полных курсах. Правила обгона с наветра и с подветра. Права и обязанности яхты обгоняемой и яхты обгоняющей. Общее понятие о надлежащем курсе.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Правила огибания знаков. Определения: связанность, чисто позади – чисто впереди. Понятия: внутренний – наружный, место и уступить дорогу.</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Протест. Порядок подачи протеста: флаг, оклик, действия протестующего на берегу после гонки.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Элементарная тактика гонок.</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Понятие о тактике. Определение и значение тактики в гонке.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Виды тактики. Ветровая тактика и взаимодействие с противником. Взаимовливание яхт. Понятие о ветровой тени и возмущенном воздушном потоке.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Общие положения: дистанция, ось лавировки, понятие лэйлайн, надлежайший курс.</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Варианты раскладки галсов на лавировке, обработка заходов и отходов. Элементы взаимодействия с противником: верная подветренная позиция, позиции жесткого и свободного контроля.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Взаимодействия на полных курсах. Элементы тактического контроля. Тактические правила обгона противника в зависимости от курса и расстояния от знака.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Судовые и ремонтные работы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Техника безопасности работы в мастерской. Правила пользования столярным, слесапным, молярным инструментом. Правила работы со смолами и клеями.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Предсезонный осмотр и ремонт швертбота. Очистка поверхностей, грунтовка, шпаклевание, шкурение, покраска, лакировка. Подготовка рангоута к навигации. Правила нанесения марок. Осмотр такелажа и постановка мачты.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Повседневный уход за корпусом. Косметический ремонт: обработка поврежденных поверхностей, заделка, окраска, полировка.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Уход за парусами. Правила хранения на берегу: просушка, складывание и хранение парусов.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Поддержание порядка на стоянке. Уход за кильблоком.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Подготовка швертбота к зимнему хранению.</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Такелажное дело</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Тросы металлические и растительные, материал изготовления. Наложение марки. Простейшие узлы: прямой, рифовый, рыбацкий штык, восьмерка, беседочный, буксировочный.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Местная лоция и правила безопасности плавания на яхтах.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Действующие в районе яхт-клуба правила безопасности плавания: обстановка, опасные зоны, порядок выхода и выхода в гавань яхт-клуба.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Элементарные правила предупреждения столкновения судов, правила плавания по внутренним водным путям.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Навигационная обстановка в районе яхт-клуба.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Практические занятия. </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i/>
          <w:sz w:val="24"/>
          <w:szCs w:val="24"/>
          <w:lang w:eastAsia="ru-RU"/>
        </w:rPr>
        <w:t>Подготовка яхтенных рулевых III класса.</w:t>
      </w:r>
      <w:r w:rsidRPr="004C6C67">
        <w:rPr>
          <w:rFonts w:ascii="Times New Roman" w:hAnsi="Times New Roman"/>
          <w:b/>
          <w:i/>
          <w:sz w:val="24"/>
          <w:szCs w:val="24"/>
          <w:lang w:eastAsia="ru-RU"/>
        </w:rPr>
        <w:br/>
      </w:r>
      <w:r w:rsidRPr="004C6C67">
        <w:rPr>
          <w:rFonts w:ascii="Times New Roman" w:hAnsi="Times New Roman"/>
          <w:sz w:val="24"/>
          <w:szCs w:val="24"/>
          <w:lang w:eastAsia="ru-RU"/>
        </w:rPr>
        <w:t>      Краткие сведения по истории парусного спорта.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Краткий очерк истории плавания под парусами. Зарождение парусного спорта. Первые российские яхт-клубы. Олимпийское движение в парусном спорте. Участие российских яхтсменов в олимпийских парусных регатах. Современный парусный спорт: организация, виды соревнований, дальние спортивные плавания. Роль парусного спорта в процессе воспитания подрастающего поколения. Этика яхтсмена. Парусный спорт и экология.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История местного яхт-клуба, знаменитые члены яхт-клуба и яхты. Правила поведения и внутренний распорядок яхт-клуба.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Устройство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Общее.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Понятие «яхта» – общее описание: назначение, особенности.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Классификация яхт.</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 назначению: яхты гоночные, крейсерско-гоночные, крейсерские – речные, озерные, морские, дневного плавания и яхты для дальних морских переходов;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 форме корпуса: однокорпусные и многокорпусные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 конструкции корпуса: килевые яхты, швертботы компромиссы;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 применяемым материалам: дерево, металл, стеклопластик.</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Устройство корпуса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части корпуса яхты: нос, корма, борта правый и левый, скулы. Палуба: бак, ют, кокпит, надстройки на палубе, рубка, палуба рубки, люки. Подпалубное пространство, форпик и ахтерпик, салон, каюты, камбуз, гальюн.</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Детали корпуса яхты: киль, кильсон, форштевень и ахтерштевень, транцевая доска, шпангоуты, бимсы и полубимсы. Типы килей. Швертовое устройство: типы швертов, конструкция швертового колодца. Рулевое устройство: баллерная коробка, перо руля, румпель, удлинитель руля. Емкости непотопляемости.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Вооружение. Общее. Типы вооружения. Одномачтовые: кэт, шлюп; двухмачтовые: кеч, йол, тендер, шхуна.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Рангоут. Типы вооружения по рангоуту: гафельное, рейковое, бермудское. Рангоутные «дерева». Мачта: топ, пяртнерс, шпор. Гик, гафель, шпрюйт (реек), спинакер-гик. Материалы изготовления и конструкция современного рангоута.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Стоячий и бегучий такелаж. Понятие о стоячем и бегучем такелаже. Стоячий такелаж. Ванты основные, топовые, ромбо ванты. Штаги, бакштаги, ахтерштаги. Бегучий такелаж: фалы, шкоты, брасы, оттяжки, рифы.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Паруса. Материалы, применяемые для изготовления: натуральные, синтетические. Лавсан, дакрон, кевлар, капрон, геннакер, штормстаксель, трисель; спинакер.</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Конструкция паруса: полотнища, укладка полотнищ, усиления (боуты, фаловые дощечки); ликтросы. Наименование частей паруса. Углы: фаловый, галсовый, шкотовый. Шкаторины: передняя, нижняя, задняя, верхняя, латы и лат-карманы. Люверсы, кренгельсы, грота-шкот, оттяжка галсового угла. Понятие о профиле: полнота, стрелка профиля, пузо, горб паруса.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Дельные вещи: такелажные скобы, блоки, утки, стопора и их типы, погоны, кипы, ползуны, лебедки.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Снабжение и оборудование яхт. Спасательные приборы, водоотливные средства: средства сигнализации, якорное устройство, типы якорей, устройство адмиралтейского якоря: веретено, рога, лапы, чека, рым, якорный канат.</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Метеорология.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Ветер. Понятие о ветре. Ветры барические и местные. Структура воздушного потока. Скорость (сила) ветра: понятие о шкале Бофорта, современные средства измерения параметров ветра. Ветры устойчивые и неустойчивые. Понятие об усилениях (порывы, шквалы) – ослаблениях, заходах – отходах ветра. Влияние рельефа местности, береговой черты на скорость и направление воздушного потока. Облачная динамика: природа и типы облаков, циркуляция воздушного потока в облаках. Штормовые облака: признаки приближения шквалов и ураганов. Бризы: природа, суточный ход. Бризы дневные и ночные. Взаимодействие барического ветра и бризов. Практические методы основных параметров ветра.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Течения. Понятие о течениях. Течения на реке. Морские течения: приливы- отливы, морские реки, поверхностные и глубинные течения, использование течений в гонках. Простейшие практические методы замеров течений.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Волны. Понятие о волне. Типы и формы волн: передний склон, задний склон, подошва. Эффект серфинга. Волны ветровые, мертвая зыбь, влияние глубины воды и формы дна на волну. Отличия волн на закрытых акваториях (реки, водохранилища) и открытых водных пространствах (большие озера, моря).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Элементы аэродинамики и гидродинамики.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Силы, действующие на яхту: сила тяги, сила дрейфа, виды сопротивления. Возникновение подъемной силы на парусе, парус как крыло. Дрейф и его величина в зависимости от силы ветра, площади парусности, формы корпуса, наличия и формы киля или шверта. Элементы центровки яхты: центр парусности, центр бокового сопротивления, их взаимодействие.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Образование волн и скорость хода яхты. Природа глиссирования и серфинга. Поверхность корпуса и величина сопротивления, практические методы уменьшения поверхности сопротивления.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Форма паруса и подъемная сила в зависимости от формы парусов, курса яхты. Взаимодействие парусов. Работа топовых стакселей типа балун, работа спинакера. Выбор угла лавировки, выбор курса при попутном ветре.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Техника управления яхтой.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термины. Курс судна, угол ветра, острые и полные курсы. Курсы яхты относительно ветра: левентик – бейдевинд – галфинд – бакштаг – фордевинд.</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Понятие «лечь в дрейф», «стоять в левентике», наветренный, подветренный, впереди – позади, правый- левый галс. Маневры: идти круче – полнее, выше – ниже, привестись – увалить, поворот оверштаг, поворот фордевинд, лавировка.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Установка парусов (настройка). Оптимальная установка парусов в зависимости от курса яхты, ее центровки, состояния акватории, росто – весовых особенностей экипажа. Другие методы настройки в целях изменить ходовые качества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Техника управления. Общие правила согласованной работы рулем и шкотами. Взаимодействие членов экипажа. Техника выполнения основных маневров: приведение, уваливание, повороты. Особенности техники управления в зависимости от силы ветра и состояния акватории, управление яхтой в условиях штормовых и слабых ветров. Работа со спинакером.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Отход от бона, подход к буйку, подход (швартовка) к бону в зависимости от направления ветра.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Управление яхтой в особых случаях. Действия экипажа в ситуациях резкого ухудшения погоды (шквалы, туман). Опрокидывание швертбота и действия экипажа по постановке его на ровный киль. Выполнение маневра по команде « человек за бортом». Посадка на мель и снятие с мели.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Правила буксировки яхт: прием и крепление буксировочного конца, управление яхтой на буксировке, отдача буксирного конца.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Общие правила поведения на яхте, техника безопасности.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Правила парусных гонок.</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Общее. Назначение правил парусных гонок, что относится к понятию «правила». Действующие правила парусных гонок.  </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Бризов, течений, характер волны, расстояние между знаками.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Взаимодействие с противником. Взаимодействие яхт на ходу. Понятие о ветровой тени и возмущенном воздушном потоке. Виды тактических позиций: верная подветренная позиция, позиция жесткого контроля. Жесткий и свободный контроль их преимущество и недостатки. Техника установления и удержания контрольных позиции. Контр – приемы: уход от контроля, переход от защиты к атаке.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Взаимодействие с флотом. Типичное распределение флота на различных участках гонки. Выбор оптимальной позиции относительно флота. Выбор тактики в условиях скученности флота на старте, при огибании знаков и на полных курсах.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b/>
          <w:i/>
          <w:sz w:val="24"/>
          <w:szCs w:val="24"/>
          <w:lang w:eastAsia="ru-RU"/>
        </w:rPr>
        <w:t xml:space="preserve">        </w:t>
      </w:r>
      <w:r w:rsidRPr="004C6C67">
        <w:rPr>
          <w:rFonts w:ascii="Times New Roman" w:hAnsi="Times New Roman"/>
          <w:sz w:val="24"/>
          <w:szCs w:val="24"/>
          <w:lang w:eastAsia="ru-RU"/>
        </w:rPr>
        <w:t>Основы судовождения.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Навигация.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Предмет навигации. Форма земли. Понятие о судовождении. Меры длинны, применяемые в судовождении. Видимый горизонт, деление его на румбы и градусы. Главные и четвертные румбы, чтение. Устройства, правила пользования. Современные гоночные компаса и их применение в гонке.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Лоция.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Общее понятие о лоции. Лоция разрешенного района плавания (прибрежные воды, реки, озера, водохранилища). Рельеф дна, фарватеры, мели, опасные и запретные зоны. Средства навигационного ограждения: маяки, знаки, вехи, бакены, створы. Описания навигационной обстановки в разрешенном районе плавания.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Правила безопасности плавания на яхтах.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положения «правила предупреждения столкновения судов в море» и «правила плавания по внутренним водным путям».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Правила и обязанности командиров – рулевых и членов экипажа на борту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Дисциплина как основа безопасности плавания.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Меры предупреждения несчастных случаев на воде. Оказания первой помощи: травмы, спасения утопающих.  </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Этика поведения яхтсмена на борту своей и чужой яхты, при заходе в чужие порты.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Сигнализация и средство связи.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Средства оповещения выхода и входа в гавань. Сигналы штормового предупреждения.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Флаги на яхте: кормовые флаги (государственный, военно – морской, спортивный, клубные вымпелы). Правила их подъема, несения и спуска на яхте. Флаг на клубной мачте. Правила подъема и спуска повседневные и в особых случаях. Салюты и приветствия.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Современные средства связи на яхтах: радиосвязь, электронные средства определения координат.</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Судовые работы.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Эксплуатация яхты. Техника безопасности работы в мастерских. Правила пользования столярным, слесарным, молярным инструментами. Правила работы со смолами и клеями.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Предсезонный осмотр и ремонт яхты (швертбота). Очистка поверхностей, грунтовка, шпаклевание, шлифование, покраска, лакировка. Подготовка рангоута к навигации. Правила нанесения марок. Осмотр такелажа и постановка мачты. Повседневный уход за корпусом. Косметический ремонт: обработка поврежденных поверхностей, заделка, окраска, полировка.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Уход за парусами: правила хранения на берегу: просушка, складывание парусов и хранение их.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Поддержание порядка на стоянке. Уход  за кильблоком\ трейлером.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Подготовка яхт к зимнему хранению.</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Такелажное дело. Тросы: растительные (пеньковые, сизальские, манильские, хлопчатобумажные), синтетические, металлические (проволочные).  Устройство и крепость, назначения тросов.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Узлы: прямой, рифовый, шкотовый, плоский, штык, удавка, выбленочный, беседочный, гачный, буксирный, стопорный.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Огоны и сплесни на растительных, синтетических и металлических тросах. Бензели и марки.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Парусные работы. Заплата на парусе из растительной и синтетической ткани. Установка люверсов, пришивка ликтросов. Нашивка (накладка, наклейка) номеров на ткань паруса.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Практические занятия.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i/>
          <w:sz w:val="24"/>
          <w:szCs w:val="24"/>
          <w:lang w:eastAsia="ru-RU"/>
        </w:rPr>
        <w:t>Подготовка яхтенных рулевых II класса.</w:t>
      </w:r>
      <w:r w:rsidRPr="004C6C67">
        <w:rPr>
          <w:rFonts w:ascii="Times New Roman" w:hAnsi="Times New Roman"/>
          <w:sz w:val="24"/>
          <w:szCs w:val="24"/>
          <w:lang w:eastAsia="ru-RU"/>
        </w:rPr>
        <w:br/>
        <w:t>           Краткие сведения по истории парусного спорта.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Краткий очерк истории плавания под парусами. Зарождение парусного спорта. Первые российские яхт-клубы. Олимпийское движение в парусном спорте. Участие российских яхтсменов в олимпийских парусных регатах. Современный парусный спорт: организация, виды соревнований, дальние спортивные плавания. Роль парусного спорта в процессе воспитания подрастающего поколения. Этика яхтсмена. Парусный спорт и экология.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История местного яхт-клуба, знаменитые члены яхт-клуба и яхты. Правила поведения и внутренний распорядок яхт-клуба.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Устройство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Общее.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Понятие «яхта» – общее описание: назначение, особенности.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Классификация яхт.</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 назначению: яхты гоночные, крейсерско-гоночные, крейсерские – речные, озерные, морские, дневного плавания и яхты для дальних морских переходов.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Гоночная классификация: яхты олимпийских классов, классы международные, национальные: яхты юношеских классов, классы свободные, формульные, монотипы.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 форме корпуса: однокорпусные и многокорпусные.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 конструкции корпуса: килевые яхты, швертботы компромиссы.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 применяемым материалам: дерево, металл, стеклопластик.</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части яхты: нос, корма, днище, борта правый и левый, скулы, носовой и кормовой свесы, транец, палуба (бак, ют, кокпит), надстройки на палубе, рубка, палуба рубки, люки (входные, световые, форлюк, ахтерлюк), иллюминаторы. Подпалубное пространство, форпик и ахтерпик, салон, каюты, камбуз, гальюн.</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Кокпит – открытый, глухой, самоотливной.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размеры яхты: длина общая (LOA), длина по ватерлинии (LWL), ширина, осадка, высота надводного борта, мидель, диаметральная плоскость, ватерлиния, шпангоуты. Понятие о теоретическом чертеже яхты. Проекции: бок, корпус, полуширота, понятие о шпации.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Устройство корпуса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детали корпуса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классические конструкции: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закладка: киль, штевни, дейдвуд, контртимберс, транец и крепления (кноп, старкница, транцкница), фальшкиль;</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продольные связи: киль, кильсон, штевни, стрингеры, карленгсы, привальные брусья;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поперечные связи: шпангоуты, флоры, бимсы, полубимсы;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крепления, кницы: висячие и горизонтальные;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     детали крепления мачты в корпусе: пяртнерс, устройство степса;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обшивка: вгладь, кромка на кромку, шпоновая;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палубный настил: деревянный под лак, обшивка под равентух, буртики, фальшборты, волнорезы, планширь;</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швертовое устройство: швертколодец, конструкции и детали – основание, стенки, поворотный болт, кницы, планширь; крепление швертколодца к днищу и палубе; шверт, типы швертов: кинжальные, мечевидные, секторные; шверт-тали;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рулевое устройство: постоянные рули – балансирные, полубалансирные, баллер, перо руля, петли, пятка, подпятник, гельмпорт, головка, румпель, удлинитель руля; использование штурвалов; навесные рули: рулевая (баллерная) коробка, подъемное перо, сорлинь, петли, шкворень.</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особенности конструкции и производства современных пластиковых яхт:</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     оборудование: болваны, матрицы, плаги; материалы: стеклоткани, стекломаты, смолы; укладка гелькоута, стекломатов, заделка швертового колодца; соединение корпуса и палубы.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Вооружение.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Общее. Типы вооружения. Одномачтовые - кэт, шлюп; двухмачтовые - кеч, йол, тендер, шхуна.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Рангоут. Типы вооружения по рангоуту: гафельное, рейковое, бермудское. Рангоутные «дерева». Мачта: топ, пяртнерс, шпор. Гик, гафель, шпрюйт (реек), спинакер-гик. Материалы изготовления и конструкция современного рангоута.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Стоячий и бегучий такелаж. Понятие о стоячем и бегучем такелаже.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Стоячий такелаж. Ванты: основные, топовые, ромбо-ванты. Штаг: основной, топштаг, контр-штаг. Бакштаги, ахтерштаги. Традиционные и современные материалы изготовления.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Бегучий такелаж. Средства подъема парусов. Фалы: грота-фал, спинакер-фал, топенанты. Средства управления и настройки. Шкоты: гика-шкоты, стаксель-шкоты, грота-шкот (оттяжка шкотового угла), брасы (спинакер-брас и спинакер-шкот). Оттяжки: галсового угла, гика, стаксель-шкота. Тали и их назначение, лопари. Завал-тали. Троса для бегучего такелажа.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Паруса. Материалы, применяемые для изготовления: натуральные, синтетические: лавсан, дакрон, капрон, нейлон, майлар, углеволокна. Особенности структуры и требования к парусным тканям.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Наименования парусов (основные и штормовые).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Грот, стаксель: классический, топовый, генуэзский, балун, геннакер, штормстаксель, трисель. Спинакер.</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Конструкция паруса. Наименование частей паруса. Углы: фаловый, галсовый, шкотовый. Шкаторины: передняя, нижняя, задняя, верхняя. Латы и лат-карманы. Полотнища, основные способы укладки полотнищ при изготовлении парусов, швы. Усиления на парусе (боуты и фальшшвы, фаловые дощечки). Люверсы, кренгельсы, ликтросы. Рифовое устройство: риф-банты, риф-штерты, рифшкентель, рифкренгельсы. Средства крепления паруса к рангоуту и штагам: ликросы, ползуны, раксы, карабины.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Понятие о профиле. Центр парусности и его вычисление. Полнота, «Стрелка» профиля, «пузо» паруса, «горб» задней шкаторины. Современные тенденции в закрое профилей парусов; связь профиля и силы тяги на парусе.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Дельные вещи: рым, коуш, такелажные скобы, блоки, утки. Стопора и их типы: клиновые, стопорные, щелевые, кулачковые.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Погоны: типы, устройство. Кипы, ползуны. Штаг- и вант-путенсы, талреп и его устройство.</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Снабжение и оборудование яхт. Спасательные приборы, водоотливные средства: водоотсосы, помпы, насосы, ведро, черпак, весла. Футшток, отпорный крюк.</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Средства сигнализации: зрительные, звуковые сигналы. Флаги, ракеты, туманный горн.</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Средства связи (общее описание): радиосвязь, интернет.</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Якорное устройство. Типы якорей. Устройство адмиралтейского якоря: веретено, рога, лапы, чека, рым. Якорный канат.</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Метеорология.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Ветер. Понятие о ветре. Ветры барические и местные. Структура воздушного потока. Скорость (сила) ветра: понятие о шкале Бофорта, современные средства измерения параметров ветра. Ветры устойчивые и неустойчивые. Понятие об усилениях (порывы, шквалы) – ослаблениях, заходах – отходах ветра. Влияние рельефа местности, береговой черты на скорость и направление воздушного потока. Облачная динамика: природа и типы облаков, циркуляция воздушного потока в облаках. Штормовые облака: признаки приближения шквалов и ураганов. Бризы: природа, суточный ход. Бризы дневные и ночные. Взаимодействие барического ветра и бризов. Практические методы основных параметров ветра.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Течения. Понятие о течениях. Течения на реке. Морские течения: приливы- отливы, морские реки, поверхностные и глубинные течения, использование течений в гонках. Простейшие практические методы замеров течений.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Волна. Понятие о волне. Типы и формы волн: передний склон, задний склон, подошва. Эффект серфинга. Волны ветровые, мертвая зыбь, влияние глубины воды и формы дна на волну. Отличия волн на закрытых акваториях (реки, водохранилища) и открытых водных пространствах (большие озера, моря).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Элементы аэродинамики и гидродинамики.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Силы, действующие на яхту: сила тяги, сила дрейфа, виды сопротивления. Возникновение подъемной силы на парусе, парус как крыло. Дрейф и его величина в зависимости от силы ветра, площади парусности, формы корпуса, наличия и формы киля или шверта. Элементы центровки яхты: центр парусности, центр бокового сопротивления, их взаимодействие.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Образование волн и скорость хода яхты. Природа глиссирования и серфинга. Поверхность корпуса и величина сопротивления, практические методы уменьшения поверхности сопротивления.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Форма паруса и подъемная сила в зависимости от формы парусов, курса яхты. Взаимодействие парусов. Работа топовых стакселей типа балун, работа спинакера.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Выбор угла лавировки, выбор курса при попутном ветре.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Техника управления яхтой.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Основные термины. Курс судна, угол ветра, острые и полные курсы. Курсы яхты относительно ветра: левентик – бейдевинд – галфинд – бакштаг – фордевинд.</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Понятие «лечь в дрейф», «стоять в левентике», наветренный, подветренный, впереди – позади, правый- левый галс. Маневры: идти круче – полнее, выше – ниже, привестись – увалить, поворот оверштаг, поворот фордевинд, лавировка.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Установка парусов (настройка). Оптимальная установка парусов в зависимости от курса яхты, ее центровки, состояния акватории, росто – весовых особенностей экипажа. Другие методы настройки в целях изменить ходовые качества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Техника управления. Общие правила согласованной работы рулем и шкотами. Взаимодействие членов экипажа. Техника выполнения основных маневров: приведение, уваливание, повороты. Особенности техники управления в зависимости от силы ветра и состояния акватории, управление яхтой в условиях штормовых и слабых ветров. Работа со спинакером.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Отход от бона, подход к буйку, подход (швартовка) к бону в зависимости от направления ветра.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Управление яхтой в особых случаях. Действия экипажа в ситуациях резкого ухудшения погоды (шквалы, туман). Опрокидывание швертбота и действия экипажа по постановке его на ровный киль. Выполнение маневра по команде « человек за бортом». Посадка на мель и снятие с мели.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Правила буксировки яхт: прием и крепление буксировочного конца, управление яхтой на буксировке, отдача буксирного конца.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Общие правила поведения на яхте, техника безопасности.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Правила парусных гонок.</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Общее. Назначение правил парусных гонок, что относится к понятию «правила»: действующие правила парусных гонок – международные и национальные, положения о соревнованиях, гоночные инструкции, национальные правила пользования водными путями, предписания местных властей и руководства яхт-клуба.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Организация гонок.  Основные типы дистанций парусных гонок: олимпийские, свободные, типы олимпийских дистанций; старты, знаки дистанции, порядок их огибания, финиш.</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Гоночный комитет:  состав и функции. Права гоночного комитета.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Права и обязанности гонщиков: участники соревнований, мандатная комиссия, спортивные, квалификационные и прочие документы, предоставляемые в комиссию; запрещенные соревнования, запрещенные средства (допинги); экологические требования к организаторам и участникам соревнований.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Сигналы. Виды сигналов: зрительные и звуковые. Их назначение на старте и в течение гонки.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Порядок стартов, фальстарты: индивидуальные и общие. Действия фальстартовавшей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Действия, запрещенные в гонке: пампинг, рокинг, скалинг, учинг, повторяющиеся повороты, отталкивание от других яхт.</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Разрешенные действия: глиссирование, серфинг.</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Понятие об одиночной гонке и серии гонок (регате). Типы гонок: гонки флота, матчевые, командные гонки. Гонки на большие расстояния, гонки монотипов, классные гонки и гонки с гандикапом.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Результат соревнований. Система подсчета очков, очки за различные нарушения (фальстарт, дисквалификация), выброс худшей гонки.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правила на воде. Основные правила расхождения и особенности их применения на старте, на лавировке, на полных курсах и при прохождении знаков или препятствий. Ограничения яхты, имеющей право на дорогу и права яхты, уступающей дорогу.</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Правила на старте. Действия в случае индивидуального и общего отзывов.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Применение флагов I, Z и черного флага.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Главные правила на лавировке. Понятие права дороги и как уступать дорогу. Правый-левый галс, наветренный-подветренный, поворот оверштаг, поворот оверштаг от препятствия.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Правила на полных курсах. Правила обгона с наветра, с подветра. Права и обязанности обгоняющей и обгоняемой яхт.</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Правила огибания знаков. Связанность, чисто позади - чисто впереди, внутренний – наружный. Понятия «место» и «уступить дорогу».</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Протест. Порядок заявления протеста на воде (флаг, оклик). Оформление протеста на берегу. Заполнение протестового бланка. Протестовый комитет (жюри).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Стороны протеста. Процедура рассмотрения протеста.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Элементарная тактика гонок.</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понятия. Определение тактики и ее значение в гонке. Дистанция, понятие «лейлайн», ось лавировки, надлежащий курс.</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Ветровая тактика. Раскладка галсов на лавировке и полных курсах в зависимости от направления и характера ветра: при постоянных, маятниковых ветрах, при крупных заходах, обработка заходов и отходов. Тактика в зависимости от других особенностей дистанции: удаленность от берега, наличие/отсутствие бризов, течений, характер волны, расстояние между знаками.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Взаимодействие с противником. Взаимодействие яхт на ходу. Понятие о ветровой тени и возмущенном воздушном потоке. Виды тактических позиций: верная подветренная позиция, позиция жесткого контроля. Жесткий и свободный контроль их преимущество и недостатки. Техника установления и удержания контрольных позиции. Контр – приемы: уход от контроля, переход от защиты к атаке.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Взаимодействие с флотом. Типичное распределение флота на различных участках гонки. Выбор оптимальной позиции относительно флота. Выбор тактики в условиях скученности флота на старте, при огибании знаков и на полных курсах.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Основы судовождения.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Навигация.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Предмет навигации. Форма земли. Понятие о судовождении. Меры длинны, применяемые в судовождении. Видимый горизонт, деление его на румбы и градусы. Главные и четвертные румбы, чтение. Устройства, правила пользования. Современные гоночные компаса и их применение в гонке.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Лоция.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Общее понятие о лоции. Лоция разрешенного района плавания (прибрежные воды, реки, озера, водохранилища). Рельеф дна, фарватеры, мели, опасные и запретные зоны. Средства навигационного ограждения: маяки, знаки, вехи, бакены, створы. Описания навигационной обстановки в разрешенном районе плавания.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Правила безопасности плавания на яхтах.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положения «правила предупреждения столкновения судов в море» и «правила плавания по внутренним водным путям».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Правила и обязанности командиров – рулевых и членов экипажа на борту яхты.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Дисциплина как основа безопасности плавания.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Меры предупреждения несчастных случаев на воде. Оказания первой помощи: травмы, спасения утопающих.  </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Этика поведения яхтсмена на борту своей и чужой яхты, при заходе в чужие порты.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Сигнализация и средство связи.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Средства оповещения выхода и входа в гавань. Сигналы штормового предупреждения.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Флаги на яхте: кормовые флаги (государственный, военно – морской, спортивный, клубные вымпелы). Правила их подъема, несения и спуска на яхте. Флаг на клубной мачте. Правила подъема и спуска повседневные и в особых случаях. Салюты и приветствия.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Современные средства связи на яхтах: радиосвязь, электронные средства определения координат.</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Судовые работы.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Эксплуатация яхты. Техника безопасности работы в мастерских. Правила пользования столярным, слесарным, молярным инструментами. Правила работы со смолами и клеями.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Предсезонный осмотр и ремонт яхты (швертбота). Очистка поверхностей, грунтовка, шпаклевание, шлифование, покраска, лакировка. Подготовка рангоута к навигации. Правила нанесения марок. Осмотр такелажа и постановка мачты. Повседневный уход за корпусом. Косметический ремонт: обработка поврежденных поверхностей, заделка, окраска, полировка.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Уход за парусами: правила хранения на берегу: просушка, складывание парусов и хранение их.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Поддержание порядка на стоянке. Уход  за кильблоком\ трейлером.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Подготовка яхт к зимнему хранению.</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Такелажное дело. Тросы: растительные (пеньковые, сизальские, манильские, хлопчатобумажные), синтетические, металлические (проволочные).  Устройство и крепость, назначения тросов.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Узлы: прямой, рифовый, шкотовый, плоский, штык, удавка, выбленочный, беседочный, гачный, буксирный, стопорный.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Огоны и сплесни на растительных, синтетических и металлических тросах. Бензели и марки.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Парусные работы. Заплата на парусе из растительной и синтетической ткани. Установка люверсов, пришивка ликтросов. Нашивка (накладка, наклейка) номеров на ткань паруса.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Практические занятия.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w:t>
      </w:r>
      <w:r w:rsidRPr="004C6C67">
        <w:rPr>
          <w:rFonts w:ascii="Times New Roman" w:hAnsi="Times New Roman"/>
          <w:b/>
          <w:i/>
          <w:sz w:val="24"/>
          <w:szCs w:val="24"/>
          <w:lang w:eastAsia="ru-RU"/>
        </w:rPr>
        <w:t>Подготовка яхтенных рулевых I класса</w:t>
      </w:r>
      <w:r w:rsidRPr="004C6C67">
        <w:rPr>
          <w:rFonts w:ascii="Times New Roman" w:hAnsi="Times New Roman"/>
          <w:sz w:val="24"/>
          <w:szCs w:val="24"/>
          <w:lang w:eastAsia="ru-RU"/>
        </w:rPr>
        <w:t>.</w:t>
      </w:r>
      <w:r w:rsidRPr="004C6C67">
        <w:rPr>
          <w:rFonts w:ascii="Times New Roman" w:hAnsi="Times New Roman"/>
          <w:sz w:val="24"/>
          <w:szCs w:val="24"/>
          <w:lang w:eastAsia="ru-RU"/>
        </w:rPr>
        <w:br/>
        <w:t>           Краткие сведения по истории парусного спорта.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Краткий очерк истории плавания под парусами. Зарождение парусного спорта. Первые российские яхт-клубы. Олимпийское движение в парусном спорте. Участие российских яхтсменов в олимпийских парусных регатах. Современный парусный спорт: организация, виды соревнований, дальние спортивные плавания. Роль парусного спорта в процессе воспитания подрастающего поколения. Этика яхтсмена. Парусный спорт и экология.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История местного яхт-клуба, знаменитые члены яхт-клуба и яхты. Правила поведения и внутренний распорядок яхт-клуба.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Устройство и вооружение яхт.</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Общее.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Понятие «яхта» – общее описание: назначение, особенности.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Классификация яхт.</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 назначению: яхты гоночные, крейсерско-гоночные, крейсерские – речные, озерные, морские, дневного плавания и яхты для дальних морских переходов.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Гоночная классификация: яхты олимпийских классов, классы международные, национальные: яхты юношеских классов, классы свободные, формульные, монотипы.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 форме корпуса: однокорпусные и многокорпусные.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 конструкции корпуса: килевые яхты, швертботы компромиссы.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 применяемым материалам: дерево, металл, стеклопластик.</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Устройство корпуса яхты парусностью до 60 кв. 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части корпуса: нос, корма, борта, (подводная и надводная части), свесы, подзор, палуба, бак, ют, люки, кокпит, трюм, каюта, фор и ахтерпики, рубки, иллюминаторы, руль.</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Типы носовых и кормовых образований спортивных судов.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Конструкция корпуса килевой яхты, швертботы. Набор корпуса.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детали набора. Закладка – киль, форштевень, ахтерштевень, контртимберс: их конструкция и поперечное сечение. Сочленение деталей набора и их креплений. Кницы.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Шпангоуты: гнутые, натесные, усиленные; флоры. Кильсон. Степс и его устройства. Дейдвуд. Балластный киль (фальшкиль и его крепления к корпусу.)</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Привальные брусья и их крепления. Брештук, гакабортная доска. Стрингер, ридресы.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Типы обшивок: гладь, кромка на кромку. Их преимущества и недостатки. Шпунтовый пояс, ширстрек. Крепления поясов обшивки. Палубный набор. Бимсы, полубимсы, усиленные бимсы. Устройства пяртнерса. Пиллерсы, струны. Обвязка люков, кокпита, рубок.</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Типы палубного настила. Ватервейс, мидельвейс. Обшивка палубы с гнутьем досок (по ватервейсу) и впрямую (по мидельвейсу) крепления палубного настила. Заливка пазов палубы пеком, морским клеем, шпаклевка. Покрытия палубы парусиной. Крепления дельных вещей на палубе.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Устройство рубок. Входной люк. Световые люки. Иллюминаторы, вентиляционные устройства.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Общие требования к постройке корпусов спортивных парусных судов.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Судовые устройства. Рулевые устройства. Типы рулей. Руль обыкновенный, балансирный, полубалансирный. Рули постоянные и навесные. Части постоянного и навесного рулей. Перо руля, баллер, пятка головка руля. Части навесного руля. Рулевая коробка, перо руля рулевые болты и петли. Типы ремпелей. Сорлинь. Механические приводы для перекладки руля на крупных яхтах. Проводка штуртросов.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Якорные устройства. Адмиралтейский якорь и наименование его частей. Работа якоря. Бесштоковые якоря. Держащая сила якорей. Требования к подбору веса якорей для всех классов яхт. Якорь–цепь смычки. Соединительные скобы. Жвака-гало. Разметка, якорь-цепи. Уход за якорь-цепями. Стоп-анкер и его применение. Клювы, полуклювы, палубные стопора. Шпили, брашпили, их устройства и пользование ими.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Вооружение яхт. Парус и его части. Палотнища, шкаторины, углы, боуты, фаловая дощечка, ликтросы. Карманы для лат. Латы, их назначения. Рифбанты, люверсы, кренгельсы. Штык-болт и рифшкентрель. Рифсезни и рифштерты. Булинь и его назначение.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добавочные и штормовые паруса. Способы и средства крепления парусов к рангоуту. Шнуровка, слаблинь, сегарсы, ползунки, карабины, ликпаз. Гроташкот, бензель, галсы. Материалы, предназначенные для парусов. Уход за парусами и их сбережение.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Рангоут: мачта-однодеревка, гафель, гик, спинакергик, реекстакселя. Рангоут сплошной и пустотелый. Названия частей мачта-однодеревка: шпор, топ. Названия частей гафеля и гика: пятка, ног, оковки. Штагпирс, его устройство и назначение.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Такелаж. Стоячий такелаж и его назначения. Проводка стоячего такелажа. Детали для крепления стоячего такелажа на мачте и на корпусе судна. Материалы для стоячего такелажа и определение нужного его сечения. Проводка стоячего такелажа бердмудских и гафельных яхт.</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Бегучий такелаж и его назначения. Фалы, галсы, галсоттяжки, шкоты, бакштаги, фордуны, топенанты, ниралы, завалтали. Проводка бегучего такелажа. Выбор сечения тросов для бегучего такелажа на рангоуте и корпусе судна.</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Детали такелажного оборудования: блоки, роульсы, скобы, (мочки), талрепы, гаки, карабины, раксы, храпцы.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Типы блоков и их устройство; уход за блоками. Тали, лопари, гордень, гинцы, гини. Расчет выигрыша при подборе талей, комбинаций проводки. Тали для тяги такелажа, их типы и назначение. Комбинации проводки бегучего такелажа на одношкивных и двушкивных блоках с расчетом на заданный выигрыш в силе.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Дельные вещи: кофельнагельные планки, погоны, утки, кипки, обушки, клювы, полуклювы, битенги, кнехты.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Устройства, применяемые на современных яхтах: лебедки фаловые и шкотовые, машинки для регулировки стоячего такелажа и перемещения мачты, рычажное устройство для бакштагов.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Управление спортивными судами.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Общие сведения об управлении парусной яхтой и постановки парусов. Назначение парусов: основных, дополнительных, штормовых. Определение наиболее правильной комбинации поставленных парусов при различных курсах и солее ветра для обеспечения безопасности, лучшей управляемости и оптимальной скорости судна. Порядок постановки, уборки парусов на одномачтовых и многомачтовых спортивных судах, взятие к ветру.</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Особенности управления яхтой на различных курсах по отношению к ветру.</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Маневрирование на парусной яхте.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Различные варианты отхода от бона и подхода к бону.</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Выбор места для якорной стоянки (грунт, защищенность, возможность сообщения с берегом и т.д.). Постановка на якорь.</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Буйреп, его назначение и использование. Подготовка якоря к отдаче. Выбор момента для отдачи якоря. Порядок уборки парусов при постановке на якорь. Маневры в случае неудачной постановки на якорь (якорь не забрал). Определение необходимого количества вытравленного якорного каната в различных условиях якорной стоянки. Определения возможного дрейфа судна во время стоянки на якоре и меры предотвращения дрейфа. Стоянка на двух якорях, гуськом. Постановка на шпринг.</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Съемка с якоря при различных условиях. Порядок постановки парусов, выбирание якорного каната, положения: «панер», «якорь», «якорь чист». Выбор момента для уваливания на нужный галс. Уборка якоря. Маневры при уваливании на опасный галс.</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Повороты оверштаг и фордевинд.</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Особые случаи управления парусными яхтами. Нахождение в дрейфе. Взятие рифов и смена парусов на ходу. Управление яхтой при свежем ветре. Встреча шквала на яхте. Управление яхтой в шторм. Маневрирование парусной яхты по тревоге: «человек за бортом!». Оказание помощи яхте, терпящей бедствие. Спасение людей.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Буксировка. Постановка на буксир. Прием буксира. Способы буксировки: в несколько колонн, на общем уровне. Способы крепления буксира на судне. Отдача буксира. Меры на случай немедленной отдачи буксира. Управление судном, идущем на буксире (повороты, предупреждение рывков). Правила поведения экипажа судна, идущего на буксире, выбор длинны буксирного конца. Действия экипажа в случае неожиданного обрыва буксира. Буксировка тузика или шлюпки на большой волне. Крепление буксирного конца на тузике или шлюпке.</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Способы снятия с мели под парусами и без них. Закренивание судна при снятии с мели. Завоз якоря, верпа. Снятия с мели при помощи буксира.</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Опрокидывание швертбота, меры предупреждения и ликвидации этой аварии.</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Временные рули, и их применение. Управление судом без руля при помощи парусов.</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lastRenderedPageBreak/>
        <w:t>Поломка мачты, гика, гафеля, штагпирса, исправление этих аварий судовыми средствами. Действие рулевого в случае обрыва штага, ванты, бакштага, ахтерштага. Меры предупреждения аварий.</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Судовые и ремонтные работы.</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Освидетельствование технического состояния корпусов яхт и швертботов, рангоута и вооружения. Способы удаления старых покрытий. Шпаклевка корпуса. Состав шпаклевок. Приготовление красок. Растворители. Приготовление различных клеев. Ремонт палубы. Удаление негодной заливки пазов палубы. Приготовление пека и морского клея.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Спуск судов на воду. Судоспускаемые устройства и пользование ими. Техника безопасности при работах по спуску судов. Течь. Меры устранения течи ниже и выше ватерлинии, в районе шпунтового пояса, под стансом. Яхта во время навигации. Малые и большие приборы. Просушивание судна, парусов и парусных изделий. Стоянка судов. Обеспечение надежности стоянок и сохранности технического состояния корпуса и рангоута.</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Профилактический ремонт.</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Работа с парусами. Ремонт с хлопчатобумажных и синтетических парусов. Раскрой парусов. Чертеж, плаз, подкройка парусов. Работа на швейной машине. Техника безопасности работы на швейных машинах. Ремонт парусов вручную, прошивка линтросов.</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Такелажное дело.</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Тросы, употребляемые на спортивных судах: растительные, синтетические, стальные. Их измерение.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Тросы растительные: пеньковый, манильский, сизальский, хлопчатобумажный. Материалы для изготовления этих тросов и область применения с учетом их прочности. Сравнительные качества растительных тросов, их недостатки. Сравнительные качества смольных и бельных тросов. Различие растительных тросов по способу их изготовления. Элементы растительного троса: порядок сливки этих тросов. Тросы прямого и обратного спуска. Сравнительные качества тросов тросовой и кабельной работы: область их применения. Различие растительных тросов по количеству прядей: трехпрядные, четырехпрядные и тод. Сердечник и его назначение.</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Стальные тросы оцинкованные, неоцинкованные. Материал для приготовления стальных тросов и сердечников. Влияние оцинковки стального троса на прочность и долговечность. Элементы стального троса: проволока, прядь, стрендь; сердечник и его назначение. Различие стальных тросов: мягкие, полужесткие, жесткие. Область применения различных стальных тросов на спортивных парусных судах.</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lastRenderedPageBreak/>
        <w:t>Прием тросов. Маркировка тросов. Определение качество тросов по внешним признакам. Понятие о разрывной и рабочей крепости стальных и растительных тросов. Практическое определение разрывной крепости различных тросов. Таблица определение разрывной и рабочей крепости стальных и пеньковых тросов. Способы определения толщины пенькового троса, способного выдержать необходимую нагрузку. Практические расчеты толщины растительных и стальных тросов одинаковой прочности.</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Порядок роспуска бухт и разделки тросов: растительного, стального.</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Хранение тросов. Способы предохранения тросов от влияния атмосферных осадков, воды, кислот, копоти.</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Огон на стальном и растительном тросах. Простой огон. Бензеля, коренной бензель. Кнопы: простой и стопорный.</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Морские узлы, их особенности, названия и практика применения (прямой, рифовый, шкотовый, брамшкотовый, беседочный, двойной беседочный, гачный, буксирный, штык, рыбацкий штык, штык с двумя шлагами, задвижной штык, шлюпочный, выбленочный, удавка, удавка со шлагом, буйрепный стопорный узел, плоский, восьмерка, сваечный). Наложение марки (простой, прошивной).</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Такелажные инструменты и их назначение: свайка, мушкель, полумушкель, драек, зубило, зажимная машинка, парусные иглы, платан (гардаман).</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Навигация.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Предмет навигации. Форма земли. Основные точки и круги на земном шаре. Меры длины, применяемые в судовождении. Широта и долгота места. Разность широт и разность долгот. Истинный меридиан. Истинный горизонт. Истинные курсы и пеленги. Деление горизонта на румбы и градусы. Видимый горизонт и его дальности. Дальность видимости предметов.</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Земной магнетизм  и магнетизм судового железа. Основные явления и свойства магнетизма. Девиация компаса. Аномалия. Магнитные и компасные курсы и пеленги.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Магнитный компас. Общие сведения о компасе. Классификация магнитных компасов по устройству и назначению. Устройство 127-миллиметрового компаса ГУ. Шлюпочный компас. Использование компаса. Уход за компасом. Общие понятия о компасах других систем.</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Лаги и лоты. Устройство простого лага. Способы определения скорости яхты примитивным способом («голландский лаг»). Понятие о механических лагах.</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lastRenderedPageBreak/>
        <w:t>Ручной лот. Его устройство простого лага. Способы определения скорости яхты примитивным способом (« голландский лаг»). Понятие о механических лагах.</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Лучной лог, его устройство и пользование им.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Морские карты. Картографические проекции. Масштаб карты. Краткие сведения о построении меркаторских карт. Рамка карты. Меркаторская сетка. Навигационная прокладка. Инструменты для прокладки. Выверка навигационно-прокладочных инструментов.</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Перевод и исправление курсов. Перевод истинных курсов в компасные. Дрейф. Учет дрейфа при исправлении курсов. Переход от компасного курса к истинному. Исправление компасных курсов общей поправкой компаса. Таблица девиации. Перевод и исправление курсов судна с попутным нахождением девиации из таблиц и склонения компаса с карты. Исправление пеленгов. Перевод истинных пеленгов в компасные. Исправление курсов алгебраическим способом.</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Способы определения места судна. Предметы, служащие для определения места судна. Определение места судна по одному, двум и трем пеленгам. Плаванье в тумане. Опознание места судна в тумане по курсу и глубинам.</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Прокладка пути судна на карте. Выбор пути судна. Предварительная прокладка на карте. Действительная прокладка пути судна. Задачи с учетом дрейфа. Правило ведения вахтенного судового журнала.</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Лоция.</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Общая лоция морей. Мероприятия по обеспечению безопасности судовождения. Морские опасности и их ограждения.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Терминология. Навигационные опасности. Береговые предостерегающие знаки. Общие понятия об устройстве маяков. Деление маяков по назначению. Характер освещения маяков. Дальность их видимости, сектор освещения, цвет огня и период. Башни, знаки и створы. Плавучие средства ограждения опасности. Плавучие маяки.</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Морские карты и их классификация. Чтение карт. Советские лоции. Огни и знаки. Извещение мореплавателям. Корректура карт, лоций, книги «огни и знаки» и другие навигационные пособия. Дополнения к книге «огни и знаки» и к другим навигационным пособиям. Сборные листы. Подбор пособий, необходимых для предстоящего перехода. Каталог карт и книг.</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lastRenderedPageBreak/>
        <w:t>Местная лоция. Знание и память лоции разрешенного района плавания. Изучение лоций наиболее вероятных районов всесоюзных соревнований.</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Метеорология.</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Метеорологические карты. Использование долгосрочных и краткосрочных протоков. Типизация погоды в местах гонок, ее наблюдение и прогнозирование развития.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Методы инструментального наблюдения местной погоды. Определение общих местных закономерностей. Составление схем местных изменений ветровой обстановки во времени. Практическое наблюдение и анализ метеорологической обстановки в заданном районе в течение одного дня.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Правила безопасности плавания на яхтах.</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t>          Основные положения «правила предупреждения столкновения судов в море» (ППСС) и «правила плавания по внутренним водным путям» (все, что касается правил расхождения, несение огней, знаков на берегу, гидротехнических сооружений, подачи звуковых сигналов). Местные правила плаванья парусных яхт. Инструкция по обеспечению правил безопасности плавания на яхтах.</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Правила и обязанности командиров – рулевых и членов экипажа на борту яхты.</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Дисциплина как основа безопасности плавания.</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Меры предупреждения несчастных случаев на воде. Оказания первой помощи: травмы, спасения утопающих.</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Этика поведения яхтсмена на борту своей и чужой яхты, при заходе в чужие порты.</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Сигнализация и средства связи.</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Важнейшие однофлажные и двухфлажные сигналы по международному своду сигналов (МСС). Сигналы о движении судов по рейдам.</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Средства оповещения выхода и входа в гавань. Сигналы штормового предупреждения.</w:t>
      </w:r>
    </w:p>
    <w:p w:rsidR="00BC047E" w:rsidRPr="004C6C67" w:rsidRDefault="00BC047E" w:rsidP="00E60F2C">
      <w:pPr>
        <w:spacing w:before="100" w:beforeAutospacing="1" w:after="100" w:afterAutospacing="1" w:line="312" w:lineRule="atLeast"/>
        <w:rPr>
          <w:rFonts w:ascii="Times New Roman" w:hAnsi="Times New Roman"/>
          <w:sz w:val="24"/>
          <w:szCs w:val="24"/>
          <w:lang w:eastAsia="ru-RU"/>
        </w:rPr>
      </w:pPr>
      <w:r w:rsidRPr="004C6C67">
        <w:rPr>
          <w:rFonts w:ascii="Times New Roman" w:hAnsi="Times New Roman"/>
          <w:sz w:val="24"/>
          <w:szCs w:val="24"/>
          <w:lang w:eastAsia="ru-RU"/>
        </w:rPr>
        <w:lastRenderedPageBreak/>
        <w:t>          Флаги на яхте: кормовые флаги (государственный, военно–морской, спортивный, клубные вымпелы). Правила их подъема, несения и спуска на яхте. Флаг на клубной мачте. Правила подъема и спуска повседневные и в особых случаях. Салюты и приветствия.</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Современные средства связи на яхтах: радиосвязь, электронные средства определения координат.</w:t>
      </w:r>
    </w:p>
    <w:p w:rsidR="00BC047E" w:rsidRPr="004C6C67" w:rsidRDefault="00BC047E" w:rsidP="00E60F2C">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Практические упражнения по управлению яхтой</w:t>
      </w:r>
    </w:p>
    <w:p w:rsidR="00BC047E" w:rsidRPr="004C6C67" w:rsidRDefault="00BC047E" w:rsidP="00B44226">
      <w:pPr>
        <w:spacing w:before="100" w:beforeAutospacing="1" w:after="100" w:afterAutospacing="1" w:line="312" w:lineRule="atLeast"/>
        <w:ind w:left="600"/>
        <w:rPr>
          <w:rFonts w:ascii="Times New Roman" w:hAnsi="Times New Roman"/>
          <w:sz w:val="24"/>
          <w:szCs w:val="24"/>
          <w:lang w:eastAsia="ru-RU"/>
        </w:rPr>
      </w:pPr>
      <w:r w:rsidRPr="004C6C67">
        <w:rPr>
          <w:rFonts w:ascii="Times New Roman" w:hAnsi="Times New Roman"/>
          <w:sz w:val="24"/>
          <w:szCs w:val="24"/>
          <w:lang w:eastAsia="ru-RU"/>
        </w:rPr>
        <w:t>Дальнее спортивное плаванье II категории трудности в качестве помощника командира. Освоение управлением яхтой парусностью до 60 м2 в качестве матроса и рулевого.</w:t>
      </w:r>
    </w:p>
    <w:p w:rsidR="00BC047E" w:rsidRPr="004C6C67" w:rsidRDefault="00BC047E" w:rsidP="00D84034">
      <w:pPr>
        <w:spacing w:before="100" w:beforeAutospacing="1" w:after="100" w:afterAutospacing="1" w:line="312" w:lineRule="atLeast"/>
        <w:ind w:left="600" w:firstLine="534"/>
        <w:jc w:val="center"/>
        <w:rPr>
          <w:rFonts w:ascii="Times New Roman" w:hAnsi="Times New Roman"/>
          <w:b/>
          <w:sz w:val="24"/>
          <w:szCs w:val="24"/>
          <w:lang w:eastAsia="ru-RU"/>
        </w:rPr>
      </w:pPr>
      <w:r w:rsidRPr="004C6C67">
        <w:rPr>
          <w:rFonts w:ascii="Times New Roman" w:hAnsi="Times New Roman"/>
          <w:b/>
          <w:sz w:val="24"/>
          <w:szCs w:val="24"/>
          <w:lang w:eastAsia="ru-RU"/>
        </w:rPr>
        <w:t>3.2. ТРЕБОВАНИЯ ТЕХНИКИ БЕЗОПАСНОСТИ</w:t>
      </w:r>
    </w:p>
    <w:p w:rsidR="00BC047E" w:rsidRPr="004C6C67" w:rsidRDefault="00BC047E" w:rsidP="00D84034">
      <w:pPr>
        <w:shd w:val="clear" w:color="auto" w:fill="FFFFFF"/>
        <w:spacing w:after="0" w:line="330" w:lineRule="atLeast"/>
        <w:ind w:left="567" w:firstLine="567"/>
        <w:jc w:val="both"/>
        <w:rPr>
          <w:rFonts w:ascii="Times New Roman" w:hAnsi="Times New Roman"/>
          <w:sz w:val="24"/>
          <w:szCs w:val="24"/>
          <w:lang w:eastAsia="ru-RU"/>
        </w:rPr>
      </w:pPr>
      <w:r w:rsidRPr="004C6C67">
        <w:rPr>
          <w:rFonts w:ascii="Times New Roman" w:hAnsi="Times New Roman"/>
          <w:sz w:val="24"/>
          <w:szCs w:val="24"/>
          <w:lang w:eastAsia="ru-RU"/>
        </w:rPr>
        <w:t>К занятиям  допускаются дети прошедшие инструктаж по охране труда, медицинский осмотр и не имеющие противопоказаний по состоянию       здоровья.</w:t>
      </w:r>
    </w:p>
    <w:p w:rsidR="00BC047E" w:rsidRPr="004C6C67" w:rsidRDefault="00BC047E" w:rsidP="00D84034">
      <w:pPr>
        <w:shd w:val="clear" w:color="auto" w:fill="FFFFFF"/>
        <w:spacing w:after="0" w:line="330"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         </w:t>
      </w:r>
      <w:r w:rsidRPr="004C6C67">
        <w:rPr>
          <w:rFonts w:ascii="Times New Roman" w:hAnsi="Times New Roman"/>
          <w:sz w:val="24"/>
          <w:szCs w:val="24"/>
          <w:lang w:val="de-DE" w:eastAsia="ru-RU"/>
        </w:rPr>
        <w:t xml:space="preserve"> При проведении занятий соблюдать правила поведения, расписание учебных занятий, установленные режимы занятий и отдыха.</w:t>
      </w:r>
    </w:p>
    <w:p w:rsidR="00BC047E" w:rsidRPr="004C6C67" w:rsidRDefault="00BC047E" w:rsidP="00466301">
      <w:pPr>
        <w:spacing w:after="0" w:line="312" w:lineRule="atLeast"/>
        <w:ind w:left="600" w:firstLine="534"/>
        <w:jc w:val="both"/>
        <w:rPr>
          <w:rFonts w:ascii="Times New Roman" w:hAnsi="Times New Roman"/>
          <w:sz w:val="24"/>
          <w:szCs w:val="24"/>
          <w:lang w:eastAsia="ru-RU"/>
        </w:rPr>
      </w:pPr>
      <w:r w:rsidRPr="004C6C67">
        <w:rPr>
          <w:rFonts w:ascii="Times New Roman" w:hAnsi="Times New Roman"/>
          <w:sz w:val="24"/>
          <w:szCs w:val="24"/>
          <w:lang w:eastAsia="ru-RU"/>
        </w:rPr>
        <w:t>При реализации программы используется место проведения тренировочных занятий, соответствующее правилам проведения спортивных соревнований по парусному спорту.</w:t>
      </w:r>
    </w:p>
    <w:p w:rsidR="00BC047E" w:rsidRPr="004C6C67" w:rsidRDefault="00BC047E" w:rsidP="00466301">
      <w:pPr>
        <w:spacing w:after="0" w:line="312" w:lineRule="atLeast"/>
        <w:ind w:left="600" w:firstLine="534"/>
        <w:jc w:val="both"/>
        <w:rPr>
          <w:rFonts w:ascii="Times New Roman" w:hAnsi="Times New Roman"/>
          <w:sz w:val="24"/>
          <w:szCs w:val="24"/>
          <w:lang w:eastAsia="ru-RU"/>
        </w:rPr>
      </w:pPr>
      <w:r w:rsidRPr="004C6C67">
        <w:rPr>
          <w:rFonts w:ascii="Times New Roman" w:hAnsi="Times New Roman"/>
          <w:sz w:val="24"/>
          <w:szCs w:val="24"/>
          <w:lang w:eastAsia="ru-RU"/>
        </w:rPr>
        <w:t xml:space="preserve">Во избежание травматизма при проведении занятий особое внимание уделяется подготовке места проведения занятий и организма обучаемых к выполнению технических действий, требующих высокой координации их исполнения, и дисциплине в группе занимающихся. Вся ответственность за безопасность занимающихся в бассейнах и залах возлагается на преподавателей, непосредственно проводящих занятия с группой. Допуск к занятиям в бассейнах и залах осуществляется только через регистратуру по установленному порядку. На первом занятии необходимо ознакомить учащихся Учреждения с правилами безопасности при проведении занятий водными видами спорта. </w:t>
      </w:r>
    </w:p>
    <w:p w:rsidR="00BC047E" w:rsidRPr="004C6C67" w:rsidRDefault="00BC047E" w:rsidP="00466301">
      <w:pPr>
        <w:spacing w:after="0" w:line="312" w:lineRule="atLeast"/>
        <w:ind w:left="600" w:firstLine="534"/>
        <w:jc w:val="both"/>
        <w:rPr>
          <w:rFonts w:ascii="Times New Roman" w:hAnsi="Times New Roman"/>
          <w:sz w:val="24"/>
          <w:szCs w:val="24"/>
          <w:lang w:eastAsia="ru-RU"/>
        </w:rPr>
      </w:pPr>
      <w:r w:rsidRPr="004C6C67">
        <w:rPr>
          <w:rFonts w:ascii="Times New Roman" w:hAnsi="Times New Roman"/>
          <w:sz w:val="24"/>
          <w:szCs w:val="24"/>
          <w:lang w:eastAsia="ru-RU"/>
        </w:rPr>
        <w:t>Необходимые условия при проведении занятий на воде:</w:t>
      </w:r>
    </w:p>
    <w:p w:rsidR="00BC047E" w:rsidRPr="004C6C67" w:rsidRDefault="00BC047E" w:rsidP="00466301">
      <w:pPr>
        <w:spacing w:after="0" w:line="312" w:lineRule="atLeast"/>
        <w:ind w:left="600" w:firstLine="534"/>
        <w:jc w:val="both"/>
        <w:rPr>
          <w:rFonts w:ascii="Times New Roman" w:hAnsi="Times New Roman"/>
          <w:sz w:val="24"/>
          <w:szCs w:val="24"/>
          <w:lang w:eastAsia="ru-RU"/>
        </w:rPr>
      </w:pPr>
      <w:r w:rsidRPr="004C6C67">
        <w:rPr>
          <w:rFonts w:ascii="Times New Roman" w:hAnsi="Times New Roman"/>
          <w:sz w:val="24"/>
          <w:szCs w:val="24"/>
          <w:lang w:eastAsia="ru-RU"/>
        </w:rPr>
        <w:t>-обеспечение каждого занимающегося исправными спасательными принадлежностями;</w:t>
      </w:r>
    </w:p>
    <w:p w:rsidR="00BC047E" w:rsidRPr="004C6C67" w:rsidRDefault="00BC047E" w:rsidP="00466301">
      <w:pPr>
        <w:spacing w:after="0" w:line="312" w:lineRule="atLeast"/>
        <w:ind w:left="600" w:firstLine="534"/>
        <w:jc w:val="both"/>
        <w:rPr>
          <w:rFonts w:ascii="Times New Roman" w:hAnsi="Times New Roman"/>
          <w:sz w:val="24"/>
          <w:szCs w:val="24"/>
          <w:lang w:eastAsia="ru-RU"/>
        </w:rPr>
      </w:pPr>
      <w:r w:rsidRPr="004C6C67">
        <w:rPr>
          <w:rFonts w:ascii="Times New Roman" w:hAnsi="Times New Roman"/>
          <w:sz w:val="24"/>
          <w:szCs w:val="24"/>
          <w:lang w:eastAsia="ru-RU"/>
        </w:rPr>
        <w:t>-проверка исправности необходимого снабжения, правильности вооружения яхты;</w:t>
      </w:r>
    </w:p>
    <w:p w:rsidR="00BC047E" w:rsidRPr="004C6C67" w:rsidRDefault="00BC047E" w:rsidP="00466301">
      <w:pPr>
        <w:spacing w:after="0" w:line="312" w:lineRule="atLeast"/>
        <w:ind w:left="600" w:firstLine="534"/>
        <w:jc w:val="both"/>
        <w:rPr>
          <w:rFonts w:ascii="Times New Roman" w:hAnsi="Times New Roman"/>
          <w:sz w:val="24"/>
          <w:szCs w:val="24"/>
          <w:lang w:eastAsia="ru-RU"/>
        </w:rPr>
      </w:pPr>
      <w:r w:rsidRPr="004C6C67">
        <w:rPr>
          <w:rFonts w:ascii="Times New Roman" w:hAnsi="Times New Roman"/>
          <w:sz w:val="24"/>
          <w:szCs w:val="24"/>
          <w:lang w:eastAsia="ru-RU"/>
        </w:rPr>
        <w:t>-проведение занятий только на исправной материальной части;</w:t>
      </w:r>
    </w:p>
    <w:p w:rsidR="00BC047E" w:rsidRPr="004C6C67" w:rsidRDefault="00BC047E" w:rsidP="008D5180">
      <w:pPr>
        <w:spacing w:after="0" w:line="312" w:lineRule="atLeast"/>
        <w:ind w:left="600" w:firstLine="534"/>
        <w:jc w:val="both"/>
        <w:rPr>
          <w:rFonts w:ascii="Times New Roman" w:hAnsi="Times New Roman"/>
          <w:sz w:val="24"/>
          <w:szCs w:val="24"/>
          <w:lang w:eastAsia="ru-RU"/>
        </w:rPr>
      </w:pPr>
      <w:r w:rsidRPr="004C6C67">
        <w:rPr>
          <w:rFonts w:ascii="Times New Roman" w:hAnsi="Times New Roman"/>
          <w:sz w:val="24"/>
          <w:szCs w:val="24"/>
          <w:lang w:eastAsia="ru-RU"/>
        </w:rPr>
        <w:t>-наличие исправных спасательных плавсредств, готовых к немедленному использованию;</w:t>
      </w:r>
    </w:p>
    <w:p w:rsidR="00BC047E" w:rsidRPr="004C6C67" w:rsidRDefault="00BC047E" w:rsidP="00466301">
      <w:pPr>
        <w:spacing w:after="0" w:line="312" w:lineRule="atLeast"/>
        <w:ind w:left="600" w:firstLine="534"/>
        <w:jc w:val="both"/>
        <w:rPr>
          <w:rFonts w:ascii="Times New Roman" w:hAnsi="Times New Roman"/>
          <w:sz w:val="24"/>
          <w:szCs w:val="24"/>
          <w:lang w:eastAsia="ru-RU"/>
        </w:rPr>
      </w:pPr>
      <w:r w:rsidRPr="004C6C67">
        <w:rPr>
          <w:rFonts w:ascii="Times New Roman" w:hAnsi="Times New Roman"/>
          <w:sz w:val="24"/>
          <w:szCs w:val="24"/>
          <w:lang w:eastAsia="ru-RU"/>
        </w:rPr>
        <w:t xml:space="preserve">Тренер обязан: </w:t>
      </w:r>
    </w:p>
    <w:p w:rsidR="00BC047E" w:rsidRPr="004C6C67" w:rsidRDefault="00BC047E" w:rsidP="00466301">
      <w:pPr>
        <w:spacing w:after="0" w:line="312" w:lineRule="atLeast"/>
        <w:ind w:left="600" w:firstLine="534"/>
        <w:jc w:val="both"/>
        <w:rPr>
          <w:rFonts w:ascii="Times New Roman" w:hAnsi="Times New Roman"/>
          <w:sz w:val="24"/>
          <w:szCs w:val="24"/>
          <w:lang w:eastAsia="ru-RU"/>
        </w:rPr>
      </w:pPr>
      <w:r w:rsidRPr="004C6C67">
        <w:rPr>
          <w:rFonts w:ascii="Times New Roman" w:hAnsi="Times New Roman"/>
          <w:sz w:val="24"/>
          <w:szCs w:val="24"/>
          <w:lang w:eastAsia="ru-RU"/>
        </w:rPr>
        <w:t xml:space="preserve">1. Производить построение и перекличку учебных групп перед занятиями с последующей регистрацией в журнале. Опоздавшие к занятиям не допускаются. </w:t>
      </w:r>
    </w:p>
    <w:p w:rsidR="00BC047E" w:rsidRPr="004C6C67" w:rsidRDefault="00BC047E" w:rsidP="00466301">
      <w:pPr>
        <w:spacing w:after="0" w:line="312" w:lineRule="atLeast"/>
        <w:ind w:left="600" w:firstLine="534"/>
        <w:jc w:val="both"/>
        <w:rPr>
          <w:rFonts w:ascii="Times New Roman" w:hAnsi="Times New Roman"/>
          <w:sz w:val="24"/>
          <w:szCs w:val="24"/>
          <w:lang w:eastAsia="ru-RU"/>
        </w:rPr>
      </w:pPr>
      <w:r w:rsidRPr="004C6C67">
        <w:rPr>
          <w:rFonts w:ascii="Times New Roman" w:hAnsi="Times New Roman"/>
          <w:sz w:val="24"/>
          <w:szCs w:val="24"/>
          <w:lang w:eastAsia="ru-RU"/>
        </w:rPr>
        <w:lastRenderedPageBreak/>
        <w:t xml:space="preserve">2. Не допускать увеличения числа занимающихся в каждой группе сверх установленной нормы. </w:t>
      </w:r>
    </w:p>
    <w:p w:rsidR="00BC047E" w:rsidRPr="004C6C67" w:rsidRDefault="00BC047E" w:rsidP="00466301">
      <w:pPr>
        <w:spacing w:after="0" w:line="312" w:lineRule="atLeast"/>
        <w:ind w:left="600" w:firstLine="534"/>
        <w:jc w:val="both"/>
        <w:rPr>
          <w:rFonts w:ascii="Times New Roman" w:hAnsi="Times New Roman"/>
          <w:sz w:val="24"/>
          <w:szCs w:val="24"/>
          <w:lang w:eastAsia="ru-RU"/>
        </w:rPr>
      </w:pPr>
      <w:r w:rsidRPr="004C6C67">
        <w:rPr>
          <w:rFonts w:ascii="Times New Roman" w:hAnsi="Times New Roman"/>
          <w:sz w:val="24"/>
          <w:szCs w:val="24"/>
          <w:lang w:eastAsia="ru-RU"/>
        </w:rPr>
        <w:t>3. Подавать докладную записку в учебную часть Учреждения о происшествиях всякого рода, травмах и несчастных случаях.</w:t>
      </w:r>
    </w:p>
    <w:p w:rsidR="00BC047E" w:rsidRPr="004C6C67" w:rsidRDefault="00BC047E" w:rsidP="00466301">
      <w:pPr>
        <w:spacing w:after="0" w:line="312" w:lineRule="atLeast"/>
        <w:ind w:left="600" w:firstLine="534"/>
        <w:jc w:val="both"/>
        <w:rPr>
          <w:rFonts w:ascii="Arial" w:hAnsi="Arial" w:cs="Arial"/>
          <w:sz w:val="20"/>
          <w:szCs w:val="20"/>
          <w:lang w:eastAsia="ru-RU"/>
        </w:rPr>
      </w:pPr>
    </w:p>
    <w:p w:rsidR="00BC047E" w:rsidRPr="004C6C67" w:rsidRDefault="00BC047E" w:rsidP="007731D9">
      <w:pPr>
        <w:spacing w:line="240" w:lineRule="auto"/>
        <w:jc w:val="center"/>
        <w:rPr>
          <w:rFonts w:ascii="Times New Roman" w:hAnsi="Times New Roman"/>
          <w:b/>
          <w:sz w:val="32"/>
          <w:szCs w:val="24"/>
        </w:rPr>
      </w:pPr>
      <w:r w:rsidRPr="004C6C67">
        <w:rPr>
          <w:rFonts w:ascii="Times New Roman" w:hAnsi="Times New Roman"/>
          <w:b/>
          <w:sz w:val="24"/>
          <w:szCs w:val="20"/>
          <w:lang w:eastAsia="ru-RU"/>
        </w:rPr>
        <w:t>3.3. Нормативы максимального объема тренировочной нагрузки</w:t>
      </w:r>
    </w:p>
    <w:p w:rsidR="00BC047E" w:rsidRPr="004C6C67" w:rsidRDefault="00BC047E" w:rsidP="007731D9">
      <w:pPr>
        <w:widowControl w:val="0"/>
        <w:autoSpaceDE w:val="0"/>
        <w:autoSpaceDN w:val="0"/>
        <w:adjustRightInd w:val="0"/>
        <w:spacing w:after="0" w:line="240" w:lineRule="auto"/>
        <w:ind w:left="540"/>
        <w:jc w:val="both"/>
        <w:rPr>
          <w:rFonts w:ascii="Arial" w:hAnsi="Arial" w:cs="Arial"/>
          <w:sz w:val="20"/>
          <w:szCs w:val="20"/>
          <w:lang w:eastAsia="ru-RU"/>
        </w:rPr>
      </w:pPr>
    </w:p>
    <w:tbl>
      <w:tblPr>
        <w:tblW w:w="14750" w:type="dxa"/>
        <w:tblCellSpacing w:w="5" w:type="nil"/>
        <w:tblCellMar>
          <w:left w:w="75" w:type="dxa"/>
          <w:right w:w="75" w:type="dxa"/>
        </w:tblCellMar>
        <w:tblLook w:val="0000"/>
      </w:tblPr>
      <w:tblGrid>
        <w:gridCol w:w="1560"/>
        <w:gridCol w:w="1985"/>
        <w:gridCol w:w="1701"/>
        <w:gridCol w:w="1701"/>
        <w:gridCol w:w="2835"/>
        <w:gridCol w:w="4791"/>
        <w:gridCol w:w="7"/>
        <w:gridCol w:w="163"/>
        <w:gridCol w:w="7"/>
      </w:tblGrid>
      <w:tr w:rsidR="00BC047E" w:rsidRPr="00386135" w:rsidTr="00F746D3">
        <w:trPr>
          <w:tblCellSpacing w:w="5" w:type="nil"/>
        </w:trPr>
        <w:tc>
          <w:tcPr>
            <w:tcW w:w="1560" w:type="dxa"/>
            <w:vMerge w:val="restart"/>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Этапный норматив</w:t>
            </w:r>
          </w:p>
        </w:tc>
        <w:tc>
          <w:tcPr>
            <w:tcW w:w="13020" w:type="dxa"/>
            <w:gridSpan w:val="6"/>
            <w:tcBorders>
              <w:top w:val="single" w:sz="4" w:space="0" w:color="auto"/>
              <w:lef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Этапы и годы спортивной подготовки</w:t>
            </w:r>
          </w:p>
        </w:tc>
        <w:tc>
          <w:tcPr>
            <w:tcW w:w="170" w:type="dxa"/>
            <w:gridSpan w:val="2"/>
            <w:tcBorders>
              <w:top w:val="single" w:sz="4" w:space="0" w:color="auto"/>
              <w:lef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p>
        </w:tc>
      </w:tr>
      <w:tr w:rsidR="00BC047E" w:rsidRPr="00386135" w:rsidTr="00F746D3">
        <w:trPr>
          <w:gridAfter w:val="1"/>
          <w:wAfter w:w="7" w:type="dxa"/>
          <w:tblCellSpacing w:w="5" w:type="nil"/>
        </w:trPr>
        <w:tc>
          <w:tcPr>
            <w:tcW w:w="1560" w:type="dxa"/>
            <w:vMerge/>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ind w:left="540"/>
              <w:jc w:val="both"/>
              <w:rPr>
                <w:rFonts w:ascii="Times New Roman" w:hAnsi="Times New Roman"/>
                <w:szCs w:val="20"/>
                <w:lang w:eastAsia="ru-RU"/>
              </w:rPr>
            </w:pPr>
          </w:p>
        </w:tc>
        <w:tc>
          <w:tcPr>
            <w:tcW w:w="3686" w:type="dxa"/>
            <w:gridSpan w:val="2"/>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Этап начальной подготовки</w:t>
            </w:r>
          </w:p>
        </w:tc>
        <w:tc>
          <w:tcPr>
            <w:tcW w:w="4536" w:type="dxa"/>
            <w:gridSpan w:val="2"/>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Тренировочный этап (этап спортивной специализации)</w:t>
            </w:r>
          </w:p>
        </w:tc>
        <w:tc>
          <w:tcPr>
            <w:tcW w:w="4791" w:type="dxa"/>
            <w:vMerge w:val="restart"/>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Этап совершенствования спортивного мастерства</w:t>
            </w:r>
          </w:p>
        </w:tc>
        <w:tc>
          <w:tcPr>
            <w:tcW w:w="170" w:type="dxa"/>
            <w:gridSpan w:val="2"/>
            <w:vMerge w:val="restart"/>
            <w:tcBorders>
              <w:lef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p>
        </w:tc>
      </w:tr>
      <w:tr w:rsidR="00BC047E" w:rsidRPr="00386135" w:rsidTr="00F746D3">
        <w:trPr>
          <w:gridAfter w:val="1"/>
          <w:wAfter w:w="7" w:type="dxa"/>
          <w:tblCellSpacing w:w="5" w:type="nil"/>
        </w:trPr>
        <w:tc>
          <w:tcPr>
            <w:tcW w:w="1560" w:type="dxa"/>
            <w:vMerge/>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ind w:left="540"/>
              <w:jc w:val="both"/>
              <w:rPr>
                <w:rFonts w:ascii="Times New Roman" w:hAnsi="Times New Roman"/>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До года</w:t>
            </w:r>
          </w:p>
        </w:tc>
        <w:tc>
          <w:tcPr>
            <w:tcW w:w="1701"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Свыше года</w:t>
            </w:r>
          </w:p>
        </w:tc>
        <w:tc>
          <w:tcPr>
            <w:tcW w:w="1701"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До двух лет</w:t>
            </w:r>
          </w:p>
        </w:tc>
        <w:tc>
          <w:tcPr>
            <w:tcW w:w="2835"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Свыше двух лет</w:t>
            </w:r>
          </w:p>
        </w:tc>
        <w:tc>
          <w:tcPr>
            <w:tcW w:w="4791" w:type="dxa"/>
            <w:vMerge/>
            <w:tcBorders>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p>
        </w:tc>
        <w:tc>
          <w:tcPr>
            <w:tcW w:w="170" w:type="dxa"/>
            <w:gridSpan w:val="2"/>
            <w:vMerge/>
            <w:tcBorders>
              <w:lef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p>
        </w:tc>
      </w:tr>
      <w:tr w:rsidR="00BC047E" w:rsidRPr="00386135" w:rsidTr="00F746D3">
        <w:trPr>
          <w:gridAfter w:val="1"/>
          <w:wAfter w:w="7" w:type="dxa"/>
          <w:tblCellSpacing w:w="5" w:type="nil"/>
        </w:trPr>
        <w:tc>
          <w:tcPr>
            <w:tcW w:w="1560"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Количество часов в неделю</w:t>
            </w:r>
          </w:p>
        </w:tc>
        <w:tc>
          <w:tcPr>
            <w:tcW w:w="1985"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6</w:t>
            </w:r>
          </w:p>
        </w:tc>
        <w:tc>
          <w:tcPr>
            <w:tcW w:w="1701"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9</w:t>
            </w:r>
          </w:p>
        </w:tc>
        <w:tc>
          <w:tcPr>
            <w:tcW w:w="1701"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 xml:space="preserve">12 </w:t>
            </w:r>
          </w:p>
        </w:tc>
        <w:tc>
          <w:tcPr>
            <w:tcW w:w="2835"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18</w:t>
            </w:r>
          </w:p>
        </w:tc>
        <w:tc>
          <w:tcPr>
            <w:tcW w:w="4791"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24-28</w:t>
            </w:r>
          </w:p>
        </w:tc>
        <w:tc>
          <w:tcPr>
            <w:tcW w:w="170" w:type="dxa"/>
            <w:gridSpan w:val="2"/>
            <w:vMerge/>
            <w:tcBorders>
              <w:lef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p>
        </w:tc>
      </w:tr>
      <w:tr w:rsidR="00BC047E" w:rsidRPr="00386135" w:rsidTr="00F746D3">
        <w:trPr>
          <w:gridAfter w:val="1"/>
          <w:wAfter w:w="7" w:type="dxa"/>
          <w:tblCellSpacing w:w="5" w:type="nil"/>
        </w:trPr>
        <w:tc>
          <w:tcPr>
            <w:tcW w:w="1560"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Количество тренировок в неделю</w:t>
            </w:r>
          </w:p>
        </w:tc>
        <w:tc>
          <w:tcPr>
            <w:tcW w:w="1985"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3</w:t>
            </w:r>
          </w:p>
        </w:tc>
        <w:tc>
          <w:tcPr>
            <w:tcW w:w="1701"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4</w:t>
            </w:r>
          </w:p>
        </w:tc>
        <w:tc>
          <w:tcPr>
            <w:tcW w:w="1701"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6</w:t>
            </w:r>
          </w:p>
        </w:tc>
        <w:tc>
          <w:tcPr>
            <w:tcW w:w="2835"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6</w:t>
            </w:r>
          </w:p>
        </w:tc>
        <w:tc>
          <w:tcPr>
            <w:tcW w:w="4791"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12</w:t>
            </w:r>
          </w:p>
        </w:tc>
        <w:tc>
          <w:tcPr>
            <w:tcW w:w="170" w:type="dxa"/>
            <w:gridSpan w:val="2"/>
            <w:vMerge/>
            <w:tcBorders>
              <w:lef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p>
        </w:tc>
      </w:tr>
      <w:tr w:rsidR="00BC047E" w:rsidRPr="00386135" w:rsidTr="00F746D3">
        <w:trPr>
          <w:gridAfter w:val="1"/>
          <w:wAfter w:w="7" w:type="dxa"/>
          <w:tblCellSpacing w:w="5" w:type="nil"/>
        </w:trPr>
        <w:tc>
          <w:tcPr>
            <w:tcW w:w="1560"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Общее количество часов в год</w:t>
            </w:r>
          </w:p>
        </w:tc>
        <w:tc>
          <w:tcPr>
            <w:tcW w:w="1985"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312</w:t>
            </w:r>
          </w:p>
        </w:tc>
        <w:tc>
          <w:tcPr>
            <w:tcW w:w="1701"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468</w:t>
            </w:r>
          </w:p>
        </w:tc>
        <w:tc>
          <w:tcPr>
            <w:tcW w:w="1701"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624</w:t>
            </w:r>
          </w:p>
        </w:tc>
        <w:tc>
          <w:tcPr>
            <w:tcW w:w="2835"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936</w:t>
            </w:r>
          </w:p>
        </w:tc>
        <w:tc>
          <w:tcPr>
            <w:tcW w:w="4791"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1248-1456</w:t>
            </w:r>
          </w:p>
        </w:tc>
        <w:tc>
          <w:tcPr>
            <w:tcW w:w="170" w:type="dxa"/>
            <w:gridSpan w:val="2"/>
            <w:vMerge/>
            <w:tcBorders>
              <w:lef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p>
        </w:tc>
      </w:tr>
      <w:tr w:rsidR="00BC047E" w:rsidRPr="00386135" w:rsidTr="00F746D3">
        <w:trPr>
          <w:gridAfter w:val="1"/>
          <w:wAfter w:w="7" w:type="dxa"/>
          <w:tblCellSpacing w:w="5" w:type="nil"/>
        </w:trPr>
        <w:tc>
          <w:tcPr>
            <w:tcW w:w="1560"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Общее количество тренировок в год</w:t>
            </w:r>
          </w:p>
        </w:tc>
        <w:tc>
          <w:tcPr>
            <w:tcW w:w="1985"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156</w:t>
            </w:r>
          </w:p>
        </w:tc>
        <w:tc>
          <w:tcPr>
            <w:tcW w:w="1701"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208</w:t>
            </w:r>
          </w:p>
        </w:tc>
        <w:tc>
          <w:tcPr>
            <w:tcW w:w="1701"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312</w:t>
            </w:r>
          </w:p>
        </w:tc>
        <w:tc>
          <w:tcPr>
            <w:tcW w:w="2835"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312</w:t>
            </w:r>
          </w:p>
        </w:tc>
        <w:tc>
          <w:tcPr>
            <w:tcW w:w="4791" w:type="dxa"/>
            <w:tcBorders>
              <w:top w:val="single" w:sz="4" w:space="0" w:color="auto"/>
              <w:left w:val="single" w:sz="4" w:space="0" w:color="auto"/>
              <w:bottom w:val="single" w:sz="4" w:space="0" w:color="auto"/>
              <w:right w:val="single" w:sz="4" w:space="0" w:color="auto"/>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r w:rsidRPr="00386135">
              <w:rPr>
                <w:rFonts w:ascii="Times New Roman" w:hAnsi="Times New Roman"/>
                <w:szCs w:val="20"/>
                <w:lang w:eastAsia="ru-RU"/>
              </w:rPr>
              <w:t>624</w:t>
            </w:r>
          </w:p>
        </w:tc>
        <w:tc>
          <w:tcPr>
            <w:tcW w:w="170" w:type="dxa"/>
            <w:gridSpan w:val="2"/>
            <w:vMerge/>
            <w:tcBorders>
              <w:left w:val="single" w:sz="4" w:space="0" w:color="auto"/>
              <w:bottom w:val="nil"/>
            </w:tcBorders>
          </w:tcPr>
          <w:p w:rsidR="00BC047E" w:rsidRPr="00386135" w:rsidRDefault="00BC047E" w:rsidP="00F746D3">
            <w:pPr>
              <w:widowControl w:val="0"/>
              <w:autoSpaceDE w:val="0"/>
              <w:autoSpaceDN w:val="0"/>
              <w:adjustRightInd w:val="0"/>
              <w:spacing w:after="0" w:line="240" w:lineRule="auto"/>
              <w:jc w:val="center"/>
              <w:rPr>
                <w:rFonts w:ascii="Times New Roman" w:hAnsi="Times New Roman"/>
                <w:szCs w:val="20"/>
                <w:lang w:eastAsia="ru-RU"/>
              </w:rPr>
            </w:pPr>
          </w:p>
        </w:tc>
      </w:tr>
    </w:tbl>
    <w:p w:rsidR="00BC047E" w:rsidRPr="004C6C67" w:rsidRDefault="00BC047E" w:rsidP="00466301">
      <w:pPr>
        <w:spacing w:after="0" w:line="312" w:lineRule="atLeast"/>
        <w:ind w:left="600" w:firstLine="534"/>
        <w:jc w:val="both"/>
        <w:rPr>
          <w:rFonts w:ascii="Arial" w:hAnsi="Arial" w:cs="Arial"/>
          <w:sz w:val="20"/>
          <w:szCs w:val="20"/>
          <w:lang w:eastAsia="ru-RU"/>
        </w:rPr>
      </w:pPr>
    </w:p>
    <w:p w:rsidR="00BC047E" w:rsidRPr="004C6C67" w:rsidRDefault="00BC047E" w:rsidP="005751EB">
      <w:pPr>
        <w:spacing w:before="100" w:beforeAutospacing="1" w:after="100" w:afterAutospacing="1" w:line="312" w:lineRule="atLeast"/>
        <w:rPr>
          <w:rFonts w:ascii="Arial" w:hAnsi="Arial" w:cs="Arial"/>
          <w:sz w:val="20"/>
          <w:szCs w:val="20"/>
          <w:lang w:eastAsia="ru-RU"/>
        </w:rPr>
      </w:pPr>
    </w:p>
    <w:p w:rsidR="00BC047E" w:rsidRPr="006F3D91" w:rsidRDefault="00BC047E" w:rsidP="006F3D91">
      <w:pPr>
        <w:spacing w:before="100" w:beforeAutospacing="1" w:after="100" w:afterAutospacing="1" w:line="312" w:lineRule="atLeast"/>
        <w:ind w:left="600"/>
        <w:jc w:val="center"/>
        <w:rPr>
          <w:rFonts w:ascii="Times New Roman" w:hAnsi="Times New Roman"/>
          <w:b/>
          <w:sz w:val="24"/>
          <w:szCs w:val="24"/>
          <w:lang w:eastAsia="ru-RU"/>
        </w:rPr>
      </w:pPr>
      <w:r>
        <w:rPr>
          <w:rFonts w:ascii="Times New Roman" w:hAnsi="Times New Roman"/>
          <w:b/>
          <w:sz w:val="24"/>
          <w:szCs w:val="24"/>
          <w:lang w:eastAsia="ru-RU"/>
        </w:rPr>
        <w:t xml:space="preserve">3.4. </w:t>
      </w:r>
      <w:r w:rsidRPr="006F3D91">
        <w:rPr>
          <w:rFonts w:ascii="Times New Roman" w:hAnsi="Times New Roman"/>
          <w:b/>
          <w:sz w:val="24"/>
          <w:szCs w:val="24"/>
          <w:lang w:eastAsia="ru-RU"/>
        </w:rPr>
        <w:t>Восстановительные мероприятия и медицинское обследование</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Тренировка и восстановление - единый взаимосвязанный процесс. Повышение тренированности и работоспособности возможно при восполнении энергетических затрат при восстановлении. Восстановительные мероприятия необходимо планировать не только после тренировок и соревнований, но и в процессе их проведения. Существуют три группы восстановительных мероприятий: медико-биологические, психологические, педагогические.</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b/>
          <w:i/>
          <w:sz w:val="24"/>
          <w:szCs w:val="24"/>
          <w:lang w:eastAsia="ru-RU"/>
        </w:rPr>
        <w:t>Медико-биологическая система восстановления включает:</w:t>
      </w:r>
      <w:r w:rsidRPr="006F3D91">
        <w:rPr>
          <w:rFonts w:ascii="Times New Roman" w:hAnsi="Times New Roman"/>
          <w:sz w:val="24"/>
          <w:szCs w:val="24"/>
          <w:lang w:eastAsia="ru-RU"/>
        </w:rPr>
        <w:t xml:space="preserve">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оценку состояния здоровья;</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lastRenderedPageBreak/>
        <w:t xml:space="preserve"> - рациональное питание с использованием витаминов и продуктов повышенной биологической ценности;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xml:space="preserve">- комплекс фармакологических средств с учетом требований антидопингового контроля;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xml:space="preserve">- физиотерапевтические средства: различные виды массажа, сауну.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b/>
          <w:i/>
          <w:sz w:val="24"/>
          <w:szCs w:val="24"/>
          <w:lang w:eastAsia="ru-RU"/>
        </w:rPr>
        <w:t>Психологические средства восстановления</w:t>
      </w:r>
      <w:r w:rsidRPr="006F3D91">
        <w:rPr>
          <w:rFonts w:ascii="Times New Roman" w:hAnsi="Times New Roman"/>
          <w:sz w:val="24"/>
          <w:szCs w:val="24"/>
          <w:lang w:eastAsia="ru-RU"/>
        </w:rPr>
        <w:t>:</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xml:space="preserve"> - аутогенная тренировка;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внушенный сон;</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xml:space="preserve"> - комфортные условия быта и отдыха;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xml:space="preserve">- препараты энергетического действия, адаптогенные препараты (элеутерококк, сапарал, плитабс).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b/>
          <w:i/>
          <w:sz w:val="24"/>
          <w:szCs w:val="24"/>
          <w:lang w:eastAsia="ru-RU"/>
        </w:rPr>
        <w:t>Педагогические средства восстановления</w:t>
      </w:r>
      <w:r w:rsidRPr="006F3D91">
        <w:rPr>
          <w:rFonts w:ascii="Times New Roman" w:hAnsi="Times New Roman"/>
          <w:sz w:val="24"/>
          <w:szCs w:val="24"/>
          <w:lang w:eastAsia="ru-RU"/>
        </w:rPr>
        <w:t xml:space="preserve">: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xml:space="preserve">- вариативность тренировочных нагрузок и интервалов отдыха, оптимизация тренировочного процесса;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xml:space="preserve">- восстановительные тренировочные нагрузки низкой интенсивности;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специальные разгрузочные периоды.</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xml:space="preserve"> Большое значение для восстановления энергии, роста и развития организма имеет рациональное питание. Рациональным называют такое питание, при котором суточная калорийность пищи соответствует суточному расходу энергии и качеству по содержанию веществ, необходимых для построения тканей, органов и нормального течения физиологических процессов.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xml:space="preserve">Основными задачами медико-биологического контроля являются: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xml:space="preserve">- определение состояния здоровья и уровня функционального состояния  здоровья юных спортсменов для занятий;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xml:space="preserve">- систематические наблюдения за изменениями в состоянии физической и функциональной подготовленности, происходящими под влиянием регулярных  занятий и определение индивидуальных норм нагрузок.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xml:space="preserve">Контроль за состоянием здоровья спортсменов осуществляется врачом школы и специалистами врачебно-физкультурного диспансера.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xml:space="preserve">Главная особенность врачебного обследования юных спортсменов – комплексный подход, направленный на изучение целостной деятельности организма, обуславливающей его приспособляемость к физическому напряжению. При этом методы исследования подбираются с таким расчетом, чтобы как можно полнее охарактеризовать все системы организма и выявить уровень функциональных возможностей.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xml:space="preserve">Существуют следующие виды медицинского обследования: углубленное, этапное, текущее и оперативное.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i/>
          <w:sz w:val="24"/>
          <w:szCs w:val="24"/>
          <w:lang w:eastAsia="ru-RU"/>
        </w:rPr>
        <w:t>Углубленное медицинское обследование</w:t>
      </w:r>
      <w:r w:rsidRPr="006F3D91">
        <w:rPr>
          <w:rFonts w:ascii="Times New Roman" w:hAnsi="Times New Roman"/>
          <w:sz w:val="24"/>
          <w:szCs w:val="24"/>
          <w:lang w:eastAsia="ru-RU"/>
        </w:rPr>
        <w:t xml:space="preserve"> спортсмены проходят два раза в год (в начале и конце учебного года). К занятиям допускаются спортсмены, отнесенные к основной медицинской группе.  Заключение по результатам углубленного обследования содержит оценку состояния здоровья и физического развития; биологический возраст и соответствие паспортному; уровень функционального состояния рекомендации по лечебно-профилактическим и восстановительным мероприятиям и режиму.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i/>
          <w:sz w:val="24"/>
          <w:szCs w:val="24"/>
          <w:lang w:eastAsia="ru-RU"/>
        </w:rPr>
        <w:lastRenderedPageBreak/>
        <w:t>Этапное медицинское обследование</w:t>
      </w:r>
      <w:r w:rsidRPr="006F3D91">
        <w:rPr>
          <w:rFonts w:ascii="Times New Roman" w:hAnsi="Times New Roman"/>
          <w:sz w:val="24"/>
          <w:szCs w:val="24"/>
          <w:lang w:eastAsia="ru-RU"/>
        </w:rPr>
        <w:t xml:space="preserve"> проводится в сроки основных периодов годичного тренировочного цикла. Кроме обследования в лабораторных условиях исследования ведутся в процессе тренировки. При этом ставятся задачи – оценить состояние здоровья, изучить динамику тренированности и переносимость тренировочных нагрузок.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i/>
          <w:sz w:val="24"/>
          <w:szCs w:val="24"/>
          <w:lang w:eastAsia="ru-RU"/>
        </w:rPr>
        <w:t>Текущий контроль</w:t>
      </w:r>
      <w:r w:rsidRPr="006F3D91">
        <w:rPr>
          <w:rFonts w:ascii="Times New Roman" w:hAnsi="Times New Roman"/>
          <w:sz w:val="24"/>
          <w:szCs w:val="24"/>
          <w:lang w:eastAsia="ru-RU"/>
        </w:rPr>
        <w:t xml:space="preserve"> проводится по заранее намеченному плану либо после того как спортсмен приступил к тренировкам после перенесенного заболевания, либо по заявке тренера. Его цель – выявить, как переносит спортсмен максимальные тренировочные нагрузки (одно тренировочное занятие, недельный цикл и т.д.). Методы исследования зависят от возможности медицинских работников и наличия аппаратуры. Минимальный комплекс включает измерение частоты сердечных сокращений, артериального давления, электрокардиограмму, проверку адаптации к дополнительной нагрузке.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xml:space="preserve">Результаты текущего контроля осуществляются простыми методами для охвата наибольшего количества занимающихся. В этом случае врач: 1) проводит на занятиях наблюдения за внешним видом учащихся, который дает представление о степени утомления; 2) проводит хронометраж занятий; 3) изучает физиологическую кривую тренировки; 4) при необходимости проводит индивидуальные наблюдения за отдельными спортсменами, используя при этом легкодоступные методы исследования.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 xml:space="preserve">Врач и тренер анализируют тренировочные нагрузки и находят оптимальную их дозировку в соответствии с состоянием организма спортсмена. </w:t>
      </w:r>
    </w:p>
    <w:p w:rsidR="00BC047E" w:rsidRPr="006F3D91" w:rsidRDefault="00BC047E" w:rsidP="006F3D91">
      <w:pPr>
        <w:spacing w:after="0" w:line="312" w:lineRule="atLeast"/>
        <w:ind w:left="600" w:firstLine="534"/>
        <w:jc w:val="both"/>
        <w:rPr>
          <w:rFonts w:ascii="Times New Roman" w:hAnsi="Times New Roman"/>
          <w:sz w:val="24"/>
          <w:szCs w:val="24"/>
          <w:lang w:eastAsia="ru-RU"/>
        </w:rPr>
      </w:pPr>
      <w:r w:rsidRPr="006F3D91">
        <w:rPr>
          <w:rFonts w:ascii="Times New Roman" w:hAnsi="Times New Roman"/>
          <w:sz w:val="24"/>
          <w:szCs w:val="24"/>
          <w:lang w:eastAsia="ru-RU"/>
        </w:rPr>
        <w:t>Контроль за состоянием здоровья и переносимостью тренировочных и соревновательных нагрузок позволяет своевременно принимать необходимые профилактические меры. Следует отметить необходимость сознательного участия в самоконтроле самого спортсмена, в связи с этим необходимо ознакомить занимающихся с описанием  признаков утомления  и оценкой самочувствия.</w:t>
      </w:r>
    </w:p>
    <w:p w:rsidR="00BC047E" w:rsidRPr="006F3D91" w:rsidRDefault="00BC047E" w:rsidP="006F3D91">
      <w:pPr>
        <w:spacing w:before="100" w:beforeAutospacing="1" w:after="100" w:afterAutospacing="1" w:line="312" w:lineRule="atLeast"/>
        <w:ind w:left="600"/>
        <w:jc w:val="center"/>
        <w:rPr>
          <w:rFonts w:ascii="Times New Roman" w:hAnsi="Times New Roman"/>
          <w:b/>
          <w:sz w:val="24"/>
          <w:szCs w:val="24"/>
          <w:lang w:eastAsia="ru-RU"/>
        </w:rPr>
      </w:pPr>
      <w:r>
        <w:rPr>
          <w:rFonts w:ascii="Times New Roman" w:hAnsi="Times New Roman"/>
          <w:b/>
          <w:sz w:val="24"/>
          <w:szCs w:val="24"/>
          <w:lang w:eastAsia="ru-RU"/>
        </w:rPr>
        <w:t xml:space="preserve">3.5. </w:t>
      </w:r>
      <w:r w:rsidRPr="006F3D91">
        <w:rPr>
          <w:rFonts w:ascii="Times New Roman" w:hAnsi="Times New Roman"/>
          <w:b/>
          <w:sz w:val="24"/>
          <w:szCs w:val="24"/>
          <w:lang w:eastAsia="ru-RU"/>
        </w:rPr>
        <w:t>Инструкторская и судейская практика</w:t>
      </w:r>
    </w:p>
    <w:p w:rsidR="00BC047E" w:rsidRPr="006F3D91" w:rsidRDefault="00BC047E" w:rsidP="006F3D91">
      <w:pPr>
        <w:spacing w:after="0" w:line="312" w:lineRule="atLeast"/>
        <w:ind w:left="600"/>
        <w:jc w:val="both"/>
        <w:rPr>
          <w:rFonts w:ascii="Times New Roman" w:hAnsi="Times New Roman"/>
          <w:sz w:val="24"/>
          <w:szCs w:val="24"/>
          <w:lang w:eastAsia="ru-RU"/>
        </w:rPr>
      </w:pPr>
      <w:r w:rsidRPr="006F3D91">
        <w:rPr>
          <w:rFonts w:ascii="Times New Roman" w:hAnsi="Times New Roman"/>
          <w:sz w:val="24"/>
          <w:szCs w:val="24"/>
          <w:lang w:eastAsia="ru-RU"/>
        </w:rPr>
        <w:t xml:space="preserve">       Приобретение навыков судейства и самостоятельной практики проведения занятий является обязательным для всех групп подготовки, проводится с целью привлечения их к тренерской и судейской работе, а также имеет большое воспитательное значение - у занимающихся воспитывается вкус к наставничеству, сознательное отношение к тренировочному процессу и уважение к решениям судей. </w:t>
      </w:r>
    </w:p>
    <w:p w:rsidR="00BC047E" w:rsidRPr="006F3D91" w:rsidRDefault="00BC047E" w:rsidP="006F3D91">
      <w:pPr>
        <w:spacing w:after="0" w:line="312" w:lineRule="atLeast"/>
        <w:ind w:left="600" w:firstLine="393"/>
        <w:jc w:val="both"/>
        <w:rPr>
          <w:rFonts w:ascii="Times New Roman" w:hAnsi="Times New Roman"/>
          <w:sz w:val="24"/>
          <w:szCs w:val="24"/>
          <w:lang w:eastAsia="ru-RU"/>
        </w:rPr>
      </w:pPr>
      <w:r w:rsidRPr="006F3D91">
        <w:rPr>
          <w:rFonts w:ascii="Times New Roman" w:hAnsi="Times New Roman"/>
          <w:sz w:val="24"/>
          <w:szCs w:val="24"/>
          <w:lang w:eastAsia="ru-RU"/>
        </w:rPr>
        <w:t xml:space="preserve">Навыки организации и проведения занятий и соревнований приобретаются на всем протяжении многолетней подготовки в процессе теоретических занятий и практической работы в качестве помощника тренера, инструктора, помощника судьи, секретаря, самостоятельного судейства. </w:t>
      </w:r>
    </w:p>
    <w:p w:rsidR="00BC047E" w:rsidRPr="006F3D91" w:rsidRDefault="00BC047E" w:rsidP="006F3D91">
      <w:pPr>
        <w:spacing w:after="0" w:line="312" w:lineRule="atLeast"/>
        <w:ind w:left="600" w:firstLine="393"/>
        <w:jc w:val="both"/>
        <w:rPr>
          <w:rFonts w:ascii="Times New Roman" w:hAnsi="Times New Roman"/>
          <w:sz w:val="24"/>
          <w:szCs w:val="24"/>
          <w:lang w:eastAsia="ru-RU"/>
        </w:rPr>
      </w:pPr>
      <w:r w:rsidRPr="006F3D91">
        <w:rPr>
          <w:rFonts w:ascii="Times New Roman" w:hAnsi="Times New Roman"/>
          <w:sz w:val="24"/>
          <w:szCs w:val="24"/>
          <w:lang w:eastAsia="ru-RU"/>
        </w:rPr>
        <w:t xml:space="preserve">Обучающиеся групп совершенствования спортивного мастерства и высшего спортивного мастерства являются помощниками тренера в работе с начинающими спортсменами. Они должны уметь самостоятельно провести все тренировочное занятие в группах начальной подготовки или в тренировочных группах, составив при этом программу тренировки, отвечающую поставленной задаче. </w:t>
      </w:r>
    </w:p>
    <w:p w:rsidR="00BC047E" w:rsidRPr="006F3D91" w:rsidRDefault="00BC047E" w:rsidP="006F3D91">
      <w:pPr>
        <w:spacing w:after="0" w:line="312" w:lineRule="atLeast"/>
        <w:ind w:left="600" w:firstLine="393"/>
        <w:jc w:val="both"/>
        <w:rPr>
          <w:rFonts w:ascii="Times New Roman" w:hAnsi="Times New Roman"/>
          <w:sz w:val="24"/>
          <w:szCs w:val="24"/>
          <w:lang w:eastAsia="ru-RU"/>
        </w:rPr>
      </w:pPr>
      <w:r w:rsidRPr="006F3D91">
        <w:rPr>
          <w:rFonts w:ascii="Times New Roman" w:hAnsi="Times New Roman"/>
          <w:sz w:val="24"/>
          <w:szCs w:val="24"/>
          <w:lang w:eastAsia="ru-RU"/>
        </w:rPr>
        <w:lastRenderedPageBreak/>
        <w:t>Наблюдение за проведением занятий обучающимися групп спортивного совершенствования позволяет тренеру выделить из них тех, кто обладает склонностями к педагогической работе и может быть рекомендован для учебы в педагогический или физкультурный ВУЗ.</w:t>
      </w:r>
    </w:p>
    <w:p w:rsidR="00BC047E" w:rsidRDefault="00BC047E" w:rsidP="005751EB">
      <w:pPr>
        <w:spacing w:before="100" w:beforeAutospacing="1" w:after="100" w:afterAutospacing="1" w:line="312" w:lineRule="atLeast"/>
        <w:rPr>
          <w:rFonts w:ascii="Arial" w:hAnsi="Arial" w:cs="Arial"/>
          <w:sz w:val="20"/>
          <w:szCs w:val="20"/>
          <w:lang w:eastAsia="ru-RU"/>
        </w:rPr>
      </w:pPr>
    </w:p>
    <w:p w:rsidR="00BC047E" w:rsidRDefault="00BC047E" w:rsidP="005751EB">
      <w:pPr>
        <w:spacing w:before="100" w:beforeAutospacing="1" w:after="100" w:afterAutospacing="1" w:line="312" w:lineRule="atLeast"/>
        <w:rPr>
          <w:rFonts w:ascii="Arial" w:hAnsi="Arial" w:cs="Arial"/>
          <w:sz w:val="20"/>
          <w:szCs w:val="20"/>
          <w:lang w:eastAsia="ru-RU"/>
        </w:rPr>
      </w:pPr>
    </w:p>
    <w:p w:rsidR="00BC047E" w:rsidRDefault="00BC047E" w:rsidP="005751EB">
      <w:pPr>
        <w:spacing w:before="100" w:beforeAutospacing="1" w:after="100" w:afterAutospacing="1" w:line="312" w:lineRule="atLeast"/>
        <w:rPr>
          <w:rFonts w:ascii="Arial" w:hAnsi="Arial" w:cs="Arial"/>
          <w:sz w:val="20"/>
          <w:szCs w:val="20"/>
          <w:lang w:eastAsia="ru-RU"/>
        </w:rPr>
      </w:pPr>
    </w:p>
    <w:p w:rsidR="00BC047E" w:rsidRDefault="00BC047E" w:rsidP="005751EB">
      <w:pPr>
        <w:spacing w:before="100" w:beforeAutospacing="1" w:after="100" w:afterAutospacing="1" w:line="312" w:lineRule="atLeast"/>
        <w:rPr>
          <w:rFonts w:ascii="Arial" w:hAnsi="Arial" w:cs="Arial"/>
          <w:sz w:val="20"/>
          <w:szCs w:val="20"/>
          <w:lang w:eastAsia="ru-RU"/>
        </w:rPr>
      </w:pPr>
    </w:p>
    <w:p w:rsidR="00BC047E" w:rsidRDefault="00BC047E" w:rsidP="005751EB">
      <w:pPr>
        <w:spacing w:before="100" w:beforeAutospacing="1" w:after="100" w:afterAutospacing="1" w:line="312" w:lineRule="atLeast"/>
        <w:rPr>
          <w:rFonts w:ascii="Arial" w:hAnsi="Arial" w:cs="Arial"/>
          <w:sz w:val="20"/>
          <w:szCs w:val="20"/>
          <w:lang w:eastAsia="ru-RU"/>
        </w:rPr>
      </w:pPr>
    </w:p>
    <w:p w:rsidR="00BC047E" w:rsidRDefault="00BC047E" w:rsidP="005751EB">
      <w:pPr>
        <w:spacing w:before="100" w:beforeAutospacing="1" w:after="100" w:afterAutospacing="1" w:line="312" w:lineRule="atLeast"/>
        <w:rPr>
          <w:rFonts w:ascii="Arial" w:hAnsi="Arial" w:cs="Arial"/>
          <w:sz w:val="20"/>
          <w:szCs w:val="20"/>
          <w:lang w:eastAsia="ru-RU"/>
        </w:rPr>
      </w:pPr>
    </w:p>
    <w:p w:rsidR="00BC047E" w:rsidRDefault="00BC047E" w:rsidP="005751EB">
      <w:pPr>
        <w:spacing w:before="100" w:beforeAutospacing="1" w:after="100" w:afterAutospacing="1" w:line="312" w:lineRule="atLeast"/>
        <w:rPr>
          <w:rFonts w:ascii="Arial" w:hAnsi="Arial" w:cs="Arial"/>
          <w:sz w:val="20"/>
          <w:szCs w:val="20"/>
          <w:lang w:eastAsia="ru-RU"/>
        </w:rPr>
      </w:pPr>
    </w:p>
    <w:p w:rsidR="00BC047E" w:rsidRDefault="00BC047E" w:rsidP="005751EB">
      <w:pPr>
        <w:spacing w:before="100" w:beforeAutospacing="1" w:after="100" w:afterAutospacing="1" w:line="312" w:lineRule="atLeast"/>
        <w:rPr>
          <w:rFonts w:ascii="Arial" w:hAnsi="Arial" w:cs="Arial"/>
          <w:sz w:val="20"/>
          <w:szCs w:val="20"/>
          <w:lang w:eastAsia="ru-RU"/>
        </w:rPr>
      </w:pPr>
    </w:p>
    <w:p w:rsidR="00BC047E" w:rsidRDefault="00BC047E" w:rsidP="005751EB">
      <w:pPr>
        <w:spacing w:before="100" w:beforeAutospacing="1" w:after="100" w:afterAutospacing="1" w:line="312" w:lineRule="atLeast"/>
        <w:rPr>
          <w:rFonts w:ascii="Arial" w:hAnsi="Arial" w:cs="Arial"/>
          <w:sz w:val="20"/>
          <w:szCs w:val="20"/>
          <w:lang w:eastAsia="ru-RU"/>
        </w:rPr>
      </w:pPr>
    </w:p>
    <w:p w:rsidR="00BC047E" w:rsidRDefault="00BC047E" w:rsidP="005751EB">
      <w:pPr>
        <w:spacing w:before="100" w:beforeAutospacing="1" w:after="100" w:afterAutospacing="1" w:line="312" w:lineRule="atLeast"/>
        <w:rPr>
          <w:rFonts w:ascii="Arial" w:hAnsi="Arial" w:cs="Arial"/>
          <w:sz w:val="20"/>
          <w:szCs w:val="20"/>
          <w:lang w:eastAsia="ru-RU"/>
        </w:rPr>
      </w:pPr>
    </w:p>
    <w:p w:rsidR="00BC047E" w:rsidRDefault="00BC047E" w:rsidP="005751EB">
      <w:pPr>
        <w:spacing w:before="100" w:beforeAutospacing="1" w:after="100" w:afterAutospacing="1" w:line="312" w:lineRule="atLeast"/>
        <w:rPr>
          <w:rFonts w:ascii="Arial" w:hAnsi="Arial" w:cs="Arial"/>
          <w:sz w:val="20"/>
          <w:szCs w:val="20"/>
          <w:lang w:eastAsia="ru-RU"/>
        </w:rPr>
      </w:pPr>
    </w:p>
    <w:p w:rsidR="00BC047E" w:rsidRDefault="00BC047E" w:rsidP="005751EB">
      <w:pPr>
        <w:spacing w:before="100" w:beforeAutospacing="1" w:after="100" w:afterAutospacing="1" w:line="312" w:lineRule="atLeast"/>
        <w:rPr>
          <w:rFonts w:ascii="Arial" w:hAnsi="Arial" w:cs="Arial"/>
          <w:sz w:val="20"/>
          <w:szCs w:val="20"/>
          <w:lang w:eastAsia="ru-RU"/>
        </w:rPr>
      </w:pPr>
    </w:p>
    <w:p w:rsidR="00BC047E" w:rsidRDefault="00BC047E" w:rsidP="005751EB">
      <w:pPr>
        <w:spacing w:before="100" w:beforeAutospacing="1" w:after="100" w:afterAutospacing="1" w:line="312" w:lineRule="atLeast"/>
        <w:rPr>
          <w:rFonts w:ascii="Arial" w:hAnsi="Arial" w:cs="Arial"/>
          <w:sz w:val="20"/>
          <w:szCs w:val="20"/>
          <w:lang w:eastAsia="ru-RU"/>
        </w:rPr>
      </w:pPr>
    </w:p>
    <w:p w:rsidR="00BC047E" w:rsidRPr="00E60F2C" w:rsidRDefault="00BC047E" w:rsidP="005751EB">
      <w:pPr>
        <w:spacing w:before="100" w:beforeAutospacing="1" w:after="100" w:afterAutospacing="1" w:line="312" w:lineRule="atLeast"/>
        <w:rPr>
          <w:rFonts w:ascii="Arial" w:hAnsi="Arial" w:cs="Arial"/>
          <w:sz w:val="20"/>
          <w:szCs w:val="20"/>
          <w:lang w:eastAsia="ru-RU"/>
        </w:rPr>
      </w:pPr>
    </w:p>
    <w:p w:rsidR="00BC047E" w:rsidRPr="004C6C67" w:rsidRDefault="00BC047E" w:rsidP="007731D9">
      <w:pPr>
        <w:spacing w:before="100" w:beforeAutospacing="1" w:after="100" w:afterAutospacing="1" w:line="312" w:lineRule="atLeast"/>
        <w:ind w:left="72"/>
        <w:jc w:val="center"/>
        <w:rPr>
          <w:rFonts w:ascii="Times New Roman" w:hAnsi="Times New Roman"/>
          <w:b/>
          <w:sz w:val="28"/>
          <w:szCs w:val="28"/>
          <w:lang w:eastAsia="ru-RU"/>
        </w:rPr>
      </w:pPr>
      <w:r w:rsidRPr="004C6C67">
        <w:rPr>
          <w:rFonts w:ascii="Times New Roman" w:hAnsi="Times New Roman"/>
          <w:b/>
          <w:sz w:val="28"/>
          <w:szCs w:val="28"/>
          <w:lang w:eastAsia="ru-RU"/>
        </w:rPr>
        <w:lastRenderedPageBreak/>
        <w:t>4. Система контроля и зачетные требования.</w:t>
      </w:r>
    </w:p>
    <w:p w:rsidR="00BC047E" w:rsidRPr="004C6C67" w:rsidRDefault="00BC047E" w:rsidP="00711397">
      <w:pPr>
        <w:spacing w:after="0" w:line="312" w:lineRule="atLeast"/>
        <w:ind w:left="72" w:firstLine="495"/>
        <w:jc w:val="both"/>
        <w:rPr>
          <w:rFonts w:ascii="Times New Roman" w:hAnsi="Times New Roman"/>
          <w:sz w:val="24"/>
          <w:szCs w:val="24"/>
          <w:lang w:eastAsia="ru-RU"/>
        </w:rPr>
      </w:pPr>
      <w:r w:rsidRPr="004C6C67">
        <w:rPr>
          <w:rFonts w:ascii="Times New Roman" w:hAnsi="Times New Roman"/>
          <w:sz w:val="24"/>
          <w:szCs w:val="24"/>
          <w:lang w:eastAsia="ru-RU"/>
        </w:rPr>
        <w:t xml:space="preserve">Осуществление комплексного контроля тренировочного процесса и уровня спортивной подготовленности обучающихся по предметным областям на всех этапах является обязательным разделом Программы. </w:t>
      </w:r>
    </w:p>
    <w:p w:rsidR="00BC047E" w:rsidRPr="004C6C67" w:rsidRDefault="00BC047E" w:rsidP="00711397">
      <w:pPr>
        <w:spacing w:after="0" w:line="312" w:lineRule="atLeast"/>
        <w:ind w:left="72" w:firstLine="495"/>
        <w:jc w:val="both"/>
        <w:rPr>
          <w:rFonts w:ascii="Times New Roman" w:hAnsi="Times New Roman"/>
          <w:sz w:val="24"/>
          <w:szCs w:val="24"/>
          <w:lang w:eastAsia="ru-RU"/>
        </w:rPr>
      </w:pPr>
      <w:r w:rsidRPr="004C6C67">
        <w:rPr>
          <w:rFonts w:ascii="Times New Roman" w:hAnsi="Times New Roman"/>
          <w:sz w:val="24"/>
          <w:szCs w:val="24"/>
          <w:lang w:eastAsia="ru-RU"/>
        </w:rPr>
        <w:t>Цель контроля – в соответствии с Программой обеспечить оптимальность воздействий тренировочных и соревновательных нагрузок на организм занимающихся при планомерном повышении уровня их специальной подготовленности по годам и в зависимости от целевой направленности этапа подготовки. Задача спортивного контроля – на основе объективных данных о состоянии спортсмена обосновать и осуществить реализацию закономерного хода подготовки и в случае его нарушения внести необходимую коррекцию тренировочного процесса.</w:t>
      </w:r>
    </w:p>
    <w:p w:rsidR="00BC047E" w:rsidRPr="004C6C67" w:rsidRDefault="00BC047E" w:rsidP="00922984">
      <w:pPr>
        <w:shd w:val="clear" w:color="auto" w:fill="FFFFFF"/>
        <w:spacing w:before="100" w:beforeAutospacing="1" w:after="150" w:line="330"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С целью оценки результатов освоения программного материала, определения степени достижения цели и решения поставленных задач, а так же влияния физических упражнений на организм учащихся осуществляется медико-педагогический контроль. Контроль должен быть комплексными, проводится регулярно и своевременно, основываться на объективных и количественных критериях.</w:t>
      </w:r>
    </w:p>
    <w:p w:rsidR="00BC047E" w:rsidRPr="004C6C67" w:rsidRDefault="00BC047E" w:rsidP="00922984">
      <w:pPr>
        <w:shd w:val="clear" w:color="auto" w:fill="FFFFFF"/>
        <w:spacing w:before="100" w:beforeAutospacing="1" w:after="150" w:line="330"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Контроль состояния здоровья, допуск к занятиям парусным спортом, и участия в соревнованиях осуществляется медицинскими работниками — медицинской сестрой ДЮСШ, врачами медицинских учреждений.</w:t>
      </w:r>
    </w:p>
    <w:p w:rsidR="00BC047E" w:rsidRPr="004C6C67" w:rsidRDefault="00BC047E" w:rsidP="00922984">
      <w:pPr>
        <w:shd w:val="clear" w:color="auto" w:fill="FFFFFF"/>
        <w:spacing w:before="100" w:beforeAutospacing="1" w:after="150" w:line="330"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Допуск к занятиям на этапе начальной подготовки проводится на основании заключения о состоянии здоровья от специалистов амбулаторно-поликлинических учреждений, врачебно-физкультурных диспансеров.</w:t>
      </w:r>
    </w:p>
    <w:p w:rsidR="00BC047E" w:rsidRPr="004C6C67" w:rsidRDefault="00BC047E" w:rsidP="00922984">
      <w:pPr>
        <w:shd w:val="clear" w:color="auto" w:fill="FFFFFF"/>
        <w:spacing w:before="100" w:beforeAutospacing="1" w:after="150" w:line="330"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 xml:space="preserve">Учащиеся тренировочного этапа и этапа совершенствования спортивного мастерства ежегодно проходят углубленное медицинское обследование, и по результатам обследования осуществляется допуск к занятиям спортом. Для оперативного контроля состояния их здоровья и динамики адаптации организма к тренировочным нагрузкам (после болезни, травмы), а так же допуска спортсмена к тренировочным занятиям и соревнованиям - осуществляются текущие медицинские наблюдения. </w:t>
      </w:r>
    </w:p>
    <w:p w:rsidR="00BC047E" w:rsidRPr="004C6C67" w:rsidRDefault="00BC047E" w:rsidP="00922984">
      <w:pPr>
        <w:shd w:val="clear" w:color="auto" w:fill="FFFFFF"/>
        <w:spacing w:before="100" w:beforeAutospacing="1" w:after="150" w:line="330"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Контроль за технической и физической подготовленностью осуществляется тренером-преподавателем. Контроль эффективности физической подготовки проверяется с помощью специальных контрольно-переводных нормативов по годам обучения, которые представлены тестами, характеризующими уровень развития физических качеств. При планировании контрольных испытаний по физической и специальной физической подготовке рекомендуется следующий порядок: в первый день – испытание на скорость, во второй - на силу и выносливость.</w:t>
      </w:r>
    </w:p>
    <w:p w:rsidR="00BC047E" w:rsidRPr="004C6C67" w:rsidRDefault="00BC047E" w:rsidP="00922984">
      <w:pPr>
        <w:shd w:val="clear" w:color="auto" w:fill="FFFFFF"/>
        <w:spacing w:before="100" w:beforeAutospacing="1" w:after="150" w:line="330"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lastRenderedPageBreak/>
        <w:t>Педагогический контроль в виде аттестации проводится для определения уровня освоения программного материала, физической и спортивной подготовленности учащихся.</w:t>
      </w:r>
    </w:p>
    <w:p w:rsidR="00BC047E" w:rsidRPr="004C6C67" w:rsidRDefault="00BC047E" w:rsidP="00922984">
      <w:pPr>
        <w:shd w:val="clear" w:color="auto" w:fill="FFFFFF"/>
        <w:spacing w:before="100" w:beforeAutospacing="1" w:after="150" w:line="330"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Промежуточная аттестация проводится ежегодно по всем разделам учебного плана в соответствии с этапом подготовки, итоговая — после освоения программы.</w:t>
      </w:r>
    </w:p>
    <w:p w:rsidR="00BC047E" w:rsidRPr="004C6C67" w:rsidRDefault="00BC047E" w:rsidP="00922984">
      <w:pPr>
        <w:shd w:val="clear" w:color="auto" w:fill="FFFFFF"/>
        <w:spacing w:before="100" w:beforeAutospacing="1" w:after="150" w:line="330"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Требования, предъявляемые к учащимся, по разделам ОФП и СФП разработаны в соответствии с нормативами определенными федеральным стандартом спортивной подготовки по виду спорта парусный спорт.</w:t>
      </w:r>
    </w:p>
    <w:p w:rsidR="00BC047E" w:rsidRPr="004C6C67" w:rsidRDefault="00BC047E" w:rsidP="00922984">
      <w:pPr>
        <w:shd w:val="clear" w:color="auto" w:fill="FFFFFF"/>
        <w:spacing w:before="100" w:beforeAutospacing="1" w:after="150" w:line="330" w:lineRule="atLeast"/>
        <w:rPr>
          <w:rFonts w:ascii="Times New Roman" w:hAnsi="Times New Roman"/>
          <w:sz w:val="24"/>
          <w:szCs w:val="24"/>
          <w:lang w:eastAsia="ru-RU"/>
        </w:rPr>
      </w:pPr>
      <w:r w:rsidRPr="004C6C67">
        <w:rPr>
          <w:rFonts w:ascii="Times New Roman" w:hAnsi="Times New Roman"/>
          <w:sz w:val="24"/>
          <w:szCs w:val="24"/>
          <w:lang w:eastAsia="ru-RU"/>
        </w:rPr>
        <w:t>Основные формы аттестации являются:</w:t>
      </w:r>
    </w:p>
    <w:p w:rsidR="00BC047E" w:rsidRPr="004C6C67" w:rsidRDefault="00BC047E" w:rsidP="00315F5E">
      <w:pPr>
        <w:shd w:val="clear" w:color="auto" w:fill="FFFFFF"/>
        <w:spacing w:before="100" w:beforeAutospacing="1" w:after="150" w:line="330" w:lineRule="atLeast"/>
        <w:jc w:val="both"/>
        <w:rPr>
          <w:rFonts w:ascii="Times New Roman" w:hAnsi="Times New Roman"/>
          <w:sz w:val="24"/>
          <w:szCs w:val="24"/>
          <w:lang w:eastAsia="ru-RU"/>
        </w:rPr>
      </w:pPr>
      <w:r w:rsidRPr="004C6C67">
        <w:rPr>
          <w:rFonts w:ascii="Times New Roman" w:hAnsi="Times New Roman"/>
          <w:sz w:val="24"/>
          <w:szCs w:val="24"/>
          <w:lang w:eastAsia="ru-RU"/>
        </w:rPr>
        <w:t>- тестирование (аттестация по теоретической подготовке для этапа углубленной специализации и совершенствования спортивного мастерства),</w:t>
      </w:r>
    </w:p>
    <w:p w:rsidR="00BC047E" w:rsidRPr="004C6C67" w:rsidRDefault="00BC047E" w:rsidP="00315F5E">
      <w:pPr>
        <w:shd w:val="clear" w:color="auto" w:fill="FFFFFF"/>
        <w:spacing w:before="100" w:beforeAutospacing="1" w:after="150" w:line="330" w:lineRule="atLeast"/>
        <w:jc w:val="both"/>
        <w:rPr>
          <w:rFonts w:ascii="Times New Roman" w:hAnsi="Times New Roman"/>
          <w:sz w:val="24"/>
          <w:szCs w:val="24"/>
          <w:lang w:eastAsia="ru-RU"/>
        </w:rPr>
      </w:pPr>
      <w:r w:rsidRPr="004C6C67">
        <w:rPr>
          <w:rFonts w:ascii="Times New Roman" w:hAnsi="Times New Roman"/>
          <w:sz w:val="24"/>
          <w:szCs w:val="24"/>
          <w:lang w:val="de-DE" w:eastAsia="ru-RU"/>
        </w:rPr>
        <w:t xml:space="preserve">- </w:t>
      </w:r>
      <w:r w:rsidRPr="004C6C67">
        <w:rPr>
          <w:rFonts w:ascii="Times New Roman" w:hAnsi="Times New Roman"/>
          <w:sz w:val="24"/>
          <w:szCs w:val="24"/>
          <w:lang w:eastAsia="ru-RU"/>
        </w:rPr>
        <w:t>сдача контрольных нормативов (для определения уровня общей, специальной и технической подготовленности)</w:t>
      </w:r>
    </w:p>
    <w:p w:rsidR="00BC047E" w:rsidRPr="004C6C67" w:rsidRDefault="00BC047E" w:rsidP="00922984">
      <w:pPr>
        <w:shd w:val="clear" w:color="auto" w:fill="FFFFFF"/>
        <w:spacing w:before="100" w:beforeAutospacing="1" w:after="150" w:line="330" w:lineRule="atLeast"/>
        <w:rPr>
          <w:rFonts w:ascii="Times New Roman" w:hAnsi="Times New Roman"/>
          <w:sz w:val="24"/>
          <w:szCs w:val="24"/>
          <w:lang w:eastAsia="ru-RU"/>
        </w:rPr>
      </w:pPr>
      <w:r w:rsidRPr="004C6C67">
        <w:rPr>
          <w:rFonts w:ascii="Times New Roman" w:hAnsi="Times New Roman"/>
          <w:sz w:val="24"/>
          <w:szCs w:val="24"/>
          <w:lang w:eastAsia="ru-RU"/>
        </w:rPr>
        <w:t>- мониторинг индивидуальных достижений учащихся (определение уровня технической подготовленности и спортивной подготовки).</w:t>
      </w:r>
    </w:p>
    <w:p w:rsidR="00BC047E" w:rsidRPr="004C6C67" w:rsidRDefault="00BC047E" w:rsidP="00D73557">
      <w:pPr>
        <w:spacing w:after="0" w:line="312" w:lineRule="atLeast"/>
        <w:ind w:left="72"/>
        <w:jc w:val="center"/>
        <w:rPr>
          <w:rFonts w:ascii="Times New Roman" w:hAnsi="Times New Roman"/>
          <w:b/>
          <w:sz w:val="24"/>
          <w:szCs w:val="24"/>
          <w:lang w:eastAsia="ru-RU"/>
        </w:rPr>
      </w:pPr>
      <w:r w:rsidRPr="004C6C67">
        <w:rPr>
          <w:rFonts w:ascii="Times New Roman" w:hAnsi="Times New Roman"/>
          <w:b/>
          <w:sz w:val="24"/>
          <w:szCs w:val="24"/>
          <w:lang w:eastAsia="ru-RU"/>
        </w:rPr>
        <w:t>4.1. КОМПЛЕКСЫ КОНТРОЛЬНЫХ УПРАЖНЕНИЙ ДЛЯ ОЦЕНКИ РЕЗУЛЬТАТОВ ОСВОЕНИЯ ПРОГРАММЫ</w:t>
      </w:r>
    </w:p>
    <w:p w:rsidR="00BC047E" w:rsidRPr="004C6C67" w:rsidRDefault="00BC047E" w:rsidP="00D73557">
      <w:pPr>
        <w:spacing w:after="0" w:line="312" w:lineRule="atLeast"/>
        <w:ind w:left="72" w:firstLine="495"/>
        <w:jc w:val="both"/>
        <w:rPr>
          <w:rFonts w:ascii="Times New Roman" w:hAnsi="Times New Roman"/>
          <w:sz w:val="24"/>
          <w:szCs w:val="24"/>
          <w:lang w:eastAsia="ru-RU"/>
        </w:rPr>
      </w:pPr>
      <w:r w:rsidRPr="004C6C67">
        <w:rPr>
          <w:rFonts w:ascii="Times New Roman" w:hAnsi="Times New Roman"/>
          <w:sz w:val="24"/>
          <w:szCs w:val="24"/>
          <w:lang w:eastAsia="ru-RU"/>
        </w:rPr>
        <w:t xml:space="preserve">Для тестирования уровня освоения Программы по предметной области «Общая и специальная физическая подготовка», «теоретическая подготовка», «спортивная подготовка» используют комплексы контрольных упражнений. Используются упражнения (таблица 1,2 ), которые дают оценку развития основных физических качеств (скоростные качества, скоростно-силовые качества, выносливость, силовые качества, координация). Состав упражнений подобран с учетом задач комплексной оценки уровня общей физической подготовленности на этапах многолетней подготовки.  </w:t>
      </w:r>
    </w:p>
    <w:p w:rsidR="00BC047E" w:rsidRPr="004C6C67" w:rsidRDefault="00BC047E" w:rsidP="00D73557">
      <w:pPr>
        <w:shd w:val="clear" w:color="auto" w:fill="FFFFFF"/>
        <w:ind w:left="993" w:hanging="993"/>
        <w:rPr>
          <w:rFonts w:ascii="Times New Roman" w:hAnsi="Times New Roman"/>
          <w:i/>
          <w:iCs/>
          <w:sz w:val="24"/>
          <w:szCs w:val="24"/>
        </w:rPr>
      </w:pPr>
    </w:p>
    <w:p w:rsidR="00BC047E" w:rsidRPr="004C6C67" w:rsidRDefault="00BC047E" w:rsidP="00D73557">
      <w:pPr>
        <w:shd w:val="clear" w:color="auto" w:fill="FFFFFF"/>
        <w:ind w:left="993" w:hanging="993"/>
        <w:jc w:val="center"/>
        <w:rPr>
          <w:rFonts w:ascii="Times New Roman" w:hAnsi="Times New Roman"/>
          <w:b/>
          <w:i/>
          <w:iCs/>
          <w:sz w:val="24"/>
          <w:szCs w:val="24"/>
        </w:rPr>
      </w:pPr>
      <w:r w:rsidRPr="004C6C67">
        <w:rPr>
          <w:rFonts w:ascii="Times New Roman" w:hAnsi="Times New Roman"/>
          <w:i/>
          <w:iCs/>
          <w:sz w:val="24"/>
          <w:szCs w:val="24"/>
        </w:rPr>
        <w:t>Таблица 1. Комплекс контрольных упражнений на этапе начальной подготовки и тренировочном</w:t>
      </w:r>
    </w:p>
    <w:tbl>
      <w:tblPr>
        <w:tblW w:w="13892" w:type="dxa"/>
        <w:tblInd w:w="6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40" w:type="dxa"/>
          <w:right w:w="40" w:type="dxa"/>
        </w:tblCellMar>
        <w:tblLook w:val="0000"/>
      </w:tblPr>
      <w:tblGrid>
        <w:gridCol w:w="851"/>
        <w:gridCol w:w="2984"/>
        <w:gridCol w:w="838"/>
        <w:gridCol w:w="16"/>
        <w:gridCol w:w="131"/>
        <w:gridCol w:w="979"/>
        <w:gridCol w:w="10"/>
        <w:gridCol w:w="1516"/>
        <w:gridCol w:w="8"/>
        <w:gridCol w:w="1606"/>
        <w:gridCol w:w="1550"/>
        <w:gridCol w:w="3403"/>
      </w:tblGrid>
      <w:tr w:rsidR="00BC047E" w:rsidRPr="00386135" w:rsidTr="00870BED">
        <w:trPr>
          <w:trHeight w:val="230"/>
        </w:trPr>
        <w:tc>
          <w:tcPr>
            <w:tcW w:w="851" w:type="dxa"/>
            <w:vMerge w:val="restart"/>
            <w:shd w:val="clear" w:color="auto" w:fill="FFFFFF"/>
            <w:vAlign w:val="center"/>
          </w:tcPr>
          <w:p w:rsidR="00BC047E" w:rsidRPr="00386135" w:rsidRDefault="00BC047E" w:rsidP="00870BED">
            <w:pPr>
              <w:rPr>
                <w:rFonts w:ascii="Times New Roman" w:hAnsi="Times New Roman"/>
                <w:sz w:val="24"/>
                <w:szCs w:val="24"/>
              </w:rPr>
            </w:pPr>
            <w:r w:rsidRPr="00386135">
              <w:rPr>
                <w:rFonts w:ascii="Times New Roman" w:hAnsi="Times New Roman"/>
                <w:sz w:val="24"/>
                <w:szCs w:val="24"/>
              </w:rPr>
              <w:t>№</w:t>
            </w:r>
          </w:p>
        </w:tc>
        <w:tc>
          <w:tcPr>
            <w:tcW w:w="4948" w:type="dxa"/>
            <w:gridSpan w:val="5"/>
            <w:vMerge w:val="restart"/>
            <w:shd w:val="clear" w:color="auto" w:fill="FFFFFF"/>
            <w:vAlign w:val="center"/>
          </w:tcPr>
          <w:p w:rsidR="00BC047E" w:rsidRPr="00386135" w:rsidRDefault="00BC047E" w:rsidP="00870BED">
            <w:pPr>
              <w:rPr>
                <w:rFonts w:ascii="Times New Roman" w:hAnsi="Times New Roman"/>
                <w:sz w:val="24"/>
                <w:szCs w:val="24"/>
              </w:rPr>
            </w:pPr>
            <w:r w:rsidRPr="00386135">
              <w:rPr>
                <w:rFonts w:ascii="Times New Roman" w:hAnsi="Times New Roman"/>
                <w:sz w:val="24"/>
                <w:szCs w:val="24"/>
              </w:rPr>
              <w:t>Контрольные упражнения</w:t>
            </w:r>
          </w:p>
        </w:tc>
        <w:tc>
          <w:tcPr>
            <w:tcW w:w="8093" w:type="dxa"/>
            <w:gridSpan w:val="6"/>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Этапы</w:t>
            </w:r>
          </w:p>
        </w:tc>
      </w:tr>
      <w:tr w:rsidR="00BC047E" w:rsidRPr="00386135" w:rsidTr="00870BED">
        <w:trPr>
          <w:trHeight w:val="201"/>
        </w:trPr>
        <w:tc>
          <w:tcPr>
            <w:tcW w:w="851" w:type="dxa"/>
            <w:vMerge/>
            <w:shd w:val="clear" w:color="auto" w:fill="FFFFFF"/>
          </w:tcPr>
          <w:p w:rsidR="00BC047E" w:rsidRPr="00386135" w:rsidRDefault="00BC047E" w:rsidP="00870BED">
            <w:pPr>
              <w:rPr>
                <w:rFonts w:ascii="Times New Roman" w:hAnsi="Times New Roman"/>
                <w:sz w:val="24"/>
                <w:szCs w:val="24"/>
              </w:rPr>
            </w:pPr>
          </w:p>
        </w:tc>
        <w:tc>
          <w:tcPr>
            <w:tcW w:w="4948" w:type="dxa"/>
            <w:gridSpan w:val="5"/>
            <w:vMerge/>
            <w:shd w:val="clear" w:color="auto" w:fill="FFFFFF"/>
          </w:tcPr>
          <w:p w:rsidR="00BC047E" w:rsidRPr="00386135" w:rsidRDefault="00BC047E" w:rsidP="00870BED">
            <w:pPr>
              <w:rPr>
                <w:rFonts w:ascii="Times New Roman" w:hAnsi="Times New Roman"/>
                <w:sz w:val="24"/>
                <w:szCs w:val="24"/>
              </w:rPr>
            </w:pPr>
          </w:p>
        </w:tc>
        <w:tc>
          <w:tcPr>
            <w:tcW w:w="3140" w:type="dxa"/>
            <w:gridSpan w:val="4"/>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Начальной подготовки</w:t>
            </w:r>
          </w:p>
        </w:tc>
        <w:tc>
          <w:tcPr>
            <w:tcW w:w="4953"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Тренировочный</w:t>
            </w:r>
          </w:p>
        </w:tc>
      </w:tr>
      <w:tr w:rsidR="00BC047E" w:rsidRPr="00386135" w:rsidTr="00870BED">
        <w:trPr>
          <w:trHeight w:val="413"/>
        </w:trPr>
        <w:tc>
          <w:tcPr>
            <w:tcW w:w="851" w:type="dxa"/>
            <w:vMerge/>
            <w:shd w:val="clear" w:color="auto" w:fill="FFFFFF"/>
          </w:tcPr>
          <w:p w:rsidR="00BC047E" w:rsidRPr="00386135" w:rsidRDefault="00BC047E" w:rsidP="00870BED">
            <w:pPr>
              <w:rPr>
                <w:rFonts w:ascii="Times New Roman" w:hAnsi="Times New Roman"/>
                <w:sz w:val="24"/>
                <w:szCs w:val="24"/>
              </w:rPr>
            </w:pPr>
          </w:p>
        </w:tc>
        <w:tc>
          <w:tcPr>
            <w:tcW w:w="4948" w:type="dxa"/>
            <w:gridSpan w:val="5"/>
            <w:vMerge/>
            <w:shd w:val="clear" w:color="auto" w:fill="FFFFFF"/>
          </w:tcPr>
          <w:p w:rsidR="00BC047E" w:rsidRPr="00386135" w:rsidRDefault="00BC047E" w:rsidP="00870BED">
            <w:pPr>
              <w:rPr>
                <w:rFonts w:ascii="Times New Roman" w:hAnsi="Times New Roman"/>
                <w:sz w:val="24"/>
                <w:szCs w:val="24"/>
              </w:rPr>
            </w:pPr>
          </w:p>
        </w:tc>
        <w:tc>
          <w:tcPr>
            <w:tcW w:w="1526" w:type="dxa"/>
            <w:gridSpan w:val="2"/>
            <w:shd w:val="clear" w:color="auto" w:fill="FFFFFF"/>
            <w:vAlign w:val="center"/>
          </w:tcPr>
          <w:p w:rsidR="00BC047E" w:rsidRPr="00386135" w:rsidRDefault="00BC047E" w:rsidP="00870BED">
            <w:pPr>
              <w:jc w:val="center"/>
              <w:rPr>
                <w:rFonts w:ascii="Times New Roman" w:hAnsi="Times New Roman"/>
                <w:sz w:val="24"/>
                <w:szCs w:val="24"/>
              </w:rPr>
            </w:pPr>
            <w:r w:rsidRPr="00386135">
              <w:rPr>
                <w:rFonts w:ascii="Times New Roman" w:hAnsi="Times New Roman"/>
                <w:sz w:val="24"/>
                <w:szCs w:val="24"/>
              </w:rPr>
              <w:t>10-11 лет</w:t>
            </w:r>
          </w:p>
        </w:tc>
        <w:tc>
          <w:tcPr>
            <w:tcW w:w="1614"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12-13 лет</w:t>
            </w:r>
          </w:p>
        </w:tc>
        <w:tc>
          <w:tcPr>
            <w:tcW w:w="1550"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12-13 лет</w:t>
            </w:r>
          </w:p>
        </w:tc>
        <w:tc>
          <w:tcPr>
            <w:tcW w:w="3403"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13-15 лет</w:t>
            </w:r>
          </w:p>
        </w:tc>
      </w:tr>
      <w:tr w:rsidR="00BC047E" w:rsidRPr="00386135" w:rsidTr="00870BED">
        <w:trPr>
          <w:trHeight w:val="211"/>
        </w:trPr>
        <w:tc>
          <w:tcPr>
            <w:tcW w:w="13892" w:type="dxa"/>
            <w:gridSpan w:val="12"/>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lang w:val="en-US"/>
              </w:rPr>
              <w:t xml:space="preserve">I. </w:t>
            </w:r>
            <w:r w:rsidRPr="00386135">
              <w:rPr>
                <w:rFonts w:ascii="Times New Roman" w:hAnsi="Times New Roman"/>
                <w:sz w:val="24"/>
                <w:szCs w:val="24"/>
              </w:rPr>
              <w:t>Общая физическая подготовка</w:t>
            </w:r>
          </w:p>
        </w:tc>
      </w:tr>
      <w:tr w:rsidR="00BC047E" w:rsidRPr="00386135" w:rsidTr="00870BED">
        <w:trPr>
          <w:trHeight w:val="288"/>
        </w:trPr>
        <w:tc>
          <w:tcPr>
            <w:tcW w:w="851"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w:t>
            </w:r>
          </w:p>
        </w:tc>
        <w:tc>
          <w:tcPr>
            <w:tcW w:w="4948" w:type="dxa"/>
            <w:gridSpan w:val="5"/>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Плавание б/у времени в спасжилете</w:t>
            </w:r>
          </w:p>
        </w:tc>
        <w:tc>
          <w:tcPr>
            <w:tcW w:w="1526"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50м</w:t>
            </w:r>
          </w:p>
        </w:tc>
        <w:tc>
          <w:tcPr>
            <w:tcW w:w="1614"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550"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3403"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r>
      <w:tr w:rsidR="00BC047E" w:rsidRPr="00386135" w:rsidTr="00870BED">
        <w:trPr>
          <w:trHeight w:val="211"/>
        </w:trPr>
        <w:tc>
          <w:tcPr>
            <w:tcW w:w="851"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iCs/>
                <w:sz w:val="24"/>
                <w:szCs w:val="24"/>
              </w:rPr>
              <w:t>2</w:t>
            </w:r>
          </w:p>
        </w:tc>
        <w:tc>
          <w:tcPr>
            <w:tcW w:w="4948" w:type="dxa"/>
            <w:gridSpan w:val="5"/>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Плавание б/у времени в спасжилете</w:t>
            </w:r>
          </w:p>
        </w:tc>
        <w:tc>
          <w:tcPr>
            <w:tcW w:w="1526"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614"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50м</w:t>
            </w:r>
          </w:p>
        </w:tc>
        <w:tc>
          <w:tcPr>
            <w:tcW w:w="1550"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100м</w:t>
            </w:r>
          </w:p>
        </w:tc>
        <w:tc>
          <w:tcPr>
            <w:tcW w:w="3403"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100м</w:t>
            </w:r>
          </w:p>
        </w:tc>
      </w:tr>
      <w:tr w:rsidR="00BC047E" w:rsidRPr="00386135" w:rsidTr="00870BED">
        <w:trPr>
          <w:trHeight w:val="221"/>
        </w:trPr>
        <w:tc>
          <w:tcPr>
            <w:tcW w:w="851"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iCs/>
                <w:sz w:val="24"/>
                <w:szCs w:val="24"/>
              </w:rPr>
              <w:t>3</w:t>
            </w:r>
          </w:p>
        </w:tc>
        <w:tc>
          <w:tcPr>
            <w:tcW w:w="4948" w:type="dxa"/>
            <w:gridSpan w:val="5"/>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Плавание 400 м (мин. сек)</w:t>
            </w:r>
          </w:p>
        </w:tc>
        <w:tc>
          <w:tcPr>
            <w:tcW w:w="1526"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614"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550" w:type="dxa"/>
            <w:shd w:val="clear" w:color="auto" w:fill="FFFFFF"/>
            <w:vAlign w:val="center"/>
          </w:tcPr>
          <w:p w:rsidR="00BC047E" w:rsidRPr="00386135" w:rsidRDefault="00BC047E" w:rsidP="00870BED">
            <w:pPr>
              <w:jc w:val="center"/>
              <w:rPr>
                <w:rFonts w:ascii="Times New Roman" w:hAnsi="Times New Roman"/>
                <w:sz w:val="24"/>
                <w:szCs w:val="24"/>
              </w:rPr>
            </w:pPr>
            <w:r w:rsidRPr="00386135">
              <w:rPr>
                <w:rFonts w:ascii="Times New Roman" w:hAnsi="Times New Roman"/>
                <w:sz w:val="24"/>
                <w:szCs w:val="24"/>
              </w:rPr>
              <w:t>б/у времени</w:t>
            </w:r>
          </w:p>
        </w:tc>
        <w:tc>
          <w:tcPr>
            <w:tcW w:w="3403" w:type="dxa"/>
            <w:shd w:val="clear" w:color="auto" w:fill="FFFFFF"/>
            <w:vAlign w:val="center"/>
          </w:tcPr>
          <w:p w:rsidR="00BC047E" w:rsidRPr="00386135" w:rsidRDefault="00BC047E" w:rsidP="00870BED">
            <w:pPr>
              <w:jc w:val="center"/>
              <w:rPr>
                <w:rFonts w:ascii="Times New Roman" w:hAnsi="Times New Roman"/>
                <w:sz w:val="24"/>
                <w:szCs w:val="24"/>
              </w:rPr>
            </w:pPr>
            <w:r w:rsidRPr="00386135">
              <w:rPr>
                <w:rFonts w:ascii="Times New Roman" w:hAnsi="Times New Roman"/>
                <w:sz w:val="24"/>
                <w:szCs w:val="24"/>
              </w:rPr>
              <w:t>б/у времени</w:t>
            </w:r>
          </w:p>
        </w:tc>
      </w:tr>
      <w:tr w:rsidR="00BC047E" w:rsidRPr="00386135" w:rsidTr="00870BED">
        <w:trPr>
          <w:trHeight w:val="221"/>
        </w:trPr>
        <w:tc>
          <w:tcPr>
            <w:tcW w:w="851"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4</w:t>
            </w:r>
          </w:p>
        </w:tc>
        <w:tc>
          <w:tcPr>
            <w:tcW w:w="4948" w:type="dxa"/>
            <w:gridSpan w:val="5"/>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Бег 1000 м</w:t>
            </w:r>
          </w:p>
        </w:tc>
        <w:tc>
          <w:tcPr>
            <w:tcW w:w="1526"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б/у времени</w:t>
            </w:r>
          </w:p>
        </w:tc>
        <w:tc>
          <w:tcPr>
            <w:tcW w:w="1614"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550"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3403"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r>
      <w:tr w:rsidR="00BC047E" w:rsidRPr="00386135" w:rsidTr="00870BED">
        <w:trPr>
          <w:trHeight w:val="211"/>
        </w:trPr>
        <w:tc>
          <w:tcPr>
            <w:tcW w:w="851"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5</w:t>
            </w:r>
          </w:p>
        </w:tc>
        <w:tc>
          <w:tcPr>
            <w:tcW w:w="4948" w:type="dxa"/>
            <w:gridSpan w:val="5"/>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Бег 1500 м (мин. сек), кроме дев.</w:t>
            </w:r>
          </w:p>
        </w:tc>
        <w:tc>
          <w:tcPr>
            <w:tcW w:w="1526"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614"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6.30</w:t>
            </w:r>
          </w:p>
        </w:tc>
        <w:tc>
          <w:tcPr>
            <w:tcW w:w="1550"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6.00</w:t>
            </w:r>
          </w:p>
        </w:tc>
        <w:tc>
          <w:tcPr>
            <w:tcW w:w="3403"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r>
      <w:tr w:rsidR="00BC047E" w:rsidRPr="00386135" w:rsidTr="00870BED">
        <w:trPr>
          <w:trHeight w:val="221"/>
        </w:trPr>
        <w:tc>
          <w:tcPr>
            <w:tcW w:w="851"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6</w:t>
            </w:r>
          </w:p>
        </w:tc>
        <w:tc>
          <w:tcPr>
            <w:tcW w:w="4948" w:type="dxa"/>
            <w:gridSpan w:val="5"/>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Бег 3000 м (мин. сек), кроме лев.</w:t>
            </w:r>
          </w:p>
        </w:tc>
        <w:tc>
          <w:tcPr>
            <w:tcW w:w="1526"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614"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550"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14.00</w:t>
            </w:r>
          </w:p>
        </w:tc>
        <w:tc>
          <w:tcPr>
            <w:tcW w:w="3403"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13.30</w:t>
            </w:r>
          </w:p>
        </w:tc>
      </w:tr>
      <w:tr w:rsidR="00BC047E" w:rsidRPr="00386135" w:rsidTr="00870BED">
        <w:trPr>
          <w:trHeight w:val="204"/>
        </w:trPr>
        <w:tc>
          <w:tcPr>
            <w:tcW w:w="851" w:type="dxa"/>
            <w:vMerge w:val="restart"/>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7</w:t>
            </w:r>
          </w:p>
        </w:tc>
        <w:tc>
          <w:tcPr>
            <w:tcW w:w="2984" w:type="dxa"/>
            <w:vMerge w:val="restart"/>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Лыжи 3 км (мин. сек)</w:t>
            </w:r>
          </w:p>
        </w:tc>
        <w:tc>
          <w:tcPr>
            <w:tcW w:w="1964" w:type="dxa"/>
            <w:gridSpan w:val="4"/>
            <w:tcBorders>
              <w:bottom w:val="single" w:sz="6" w:space="0" w:color="auto"/>
            </w:tcBorders>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юноши</w:t>
            </w:r>
          </w:p>
        </w:tc>
        <w:tc>
          <w:tcPr>
            <w:tcW w:w="1526" w:type="dxa"/>
            <w:gridSpan w:val="2"/>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25.30</w:t>
            </w:r>
          </w:p>
        </w:tc>
        <w:tc>
          <w:tcPr>
            <w:tcW w:w="1614" w:type="dxa"/>
            <w:gridSpan w:val="2"/>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23.30</w:t>
            </w:r>
          </w:p>
        </w:tc>
        <w:tc>
          <w:tcPr>
            <w:tcW w:w="1550" w:type="dxa"/>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23.00</w:t>
            </w:r>
          </w:p>
        </w:tc>
        <w:tc>
          <w:tcPr>
            <w:tcW w:w="3403" w:type="dxa"/>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22.30</w:t>
            </w:r>
          </w:p>
        </w:tc>
      </w:tr>
      <w:tr w:rsidR="00BC047E" w:rsidRPr="00386135" w:rsidTr="00870BED">
        <w:trPr>
          <w:trHeight w:val="204"/>
        </w:trPr>
        <w:tc>
          <w:tcPr>
            <w:tcW w:w="851" w:type="dxa"/>
            <w:vMerge/>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2984" w:type="dxa"/>
            <w:vMerge/>
            <w:shd w:val="clear" w:color="auto" w:fill="FFFFFF"/>
          </w:tcPr>
          <w:p w:rsidR="00BC047E" w:rsidRPr="00386135" w:rsidRDefault="00BC047E" w:rsidP="00870BED">
            <w:pPr>
              <w:shd w:val="clear" w:color="auto" w:fill="FFFFFF"/>
              <w:rPr>
                <w:rFonts w:ascii="Times New Roman" w:hAnsi="Times New Roman"/>
                <w:sz w:val="24"/>
                <w:szCs w:val="24"/>
              </w:rPr>
            </w:pPr>
          </w:p>
        </w:tc>
        <w:tc>
          <w:tcPr>
            <w:tcW w:w="1964" w:type="dxa"/>
            <w:gridSpan w:val="4"/>
            <w:tcBorders>
              <w:top w:val="single" w:sz="6" w:space="0" w:color="auto"/>
            </w:tcBorders>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девушки</w:t>
            </w:r>
          </w:p>
        </w:tc>
        <w:tc>
          <w:tcPr>
            <w:tcW w:w="1526" w:type="dxa"/>
            <w:gridSpan w:val="2"/>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30.30</w:t>
            </w:r>
          </w:p>
        </w:tc>
        <w:tc>
          <w:tcPr>
            <w:tcW w:w="1614" w:type="dxa"/>
            <w:gridSpan w:val="2"/>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29.30</w:t>
            </w:r>
          </w:p>
        </w:tc>
        <w:tc>
          <w:tcPr>
            <w:tcW w:w="1550" w:type="dxa"/>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29.30</w:t>
            </w:r>
          </w:p>
        </w:tc>
        <w:tc>
          <w:tcPr>
            <w:tcW w:w="3403" w:type="dxa"/>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28.30</w:t>
            </w:r>
          </w:p>
        </w:tc>
      </w:tr>
      <w:tr w:rsidR="00BC047E" w:rsidRPr="00386135" w:rsidTr="00870BED">
        <w:trPr>
          <w:trHeight w:val="221"/>
        </w:trPr>
        <w:tc>
          <w:tcPr>
            <w:tcW w:w="851" w:type="dxa"/>
            <w:vMerge w:val="restart"/>
            <w:shd w:val="clear" w:color="auto" w:fill="FFFFFF"/>
            <w:vAlign w:val="center"/>
          </w:tcPr>
          <w:p w:rsidR="00BC047E" w:rsidRPr="00386135" w:rsidRDefault="00BC047E" w:rsidP="00870BED">
            <w:pPr>
              <w:jc w:val="center"/>
              <w:rPr>
                <w:rFonts w:ascii="Times New Roman" w:hAnsi="Times New Roman"/>
                <w:sz w:val="24"/>
                <w:szCs w:val="24"/>
              </w:rPr>
            </w:pPr>
            <w:r w:rsidRPr="00386135">
              <w:rPr>
                <w:rFonts w:ascii="Times New Roman" w:hAnsi="Times New Roman"/>
                <w:sz w:val="24"/>
                <w:szCs w:val="24"/>
              </w:rPr>
              <w:t>8</w:t>
            </w:r>
          </w:p>
        </w:tc>
        <w:tc>
          <w:tcPr>
            <w:tcW w:w="2984" w:type="dxa"/>
            <w:vMerge w:val="restart"/>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 xml:space="preserve">Подтягивание на перекладине (кроме дев.) </w:t>
            </w:r>
          </w:p>
        </w:tc>
        <w:tc>
          <w:tcPr>
            <w:tcW w:w="1964" w:type="dxa"/>
            <w:gridSpan w:val="4"/>
            <w:tcBorders>
              <w:bottom w:val="single" w:sz="6" w:space="0" w:color="auto"/>
            </w:tcBorders>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рулевые</w:t>
            </w:r>
          </w:p>
        </w:tc>
        <w:tc>
          <w:tcPr>
            <w:tcW w:w="1526" w:type="dxa"/>
            <w:gridSpan w:val="2"/>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10</w:t>
            </w:r>
          </w:p>
        </w:tc>
        <w:tc>
          <w:tcPr>
            <w:tcW w:w="1614" w:type="dxa"/>
            <w:gridSpan w:val="2"/>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10</w:t>
            </w:r>
          </w:p>
        </w:tc>
        <w:tc>
          <w:tcPr>
            <w:tcW w:w="1550" w:type="dxa"/>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12</w:t>
            </w:r>
          </w:p>
        </w:tc>
        <w:tc>
          <w:tcPr>
            <w:tcW w:w="3403" w:type="dxa"/>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12</w:t>
            </w:r>
          </w:p>
        </w:tc>
      </w:tr>
      <w:tr w:rsidR="00BC047E" w:rsidRPr="00386135" w:rsidTr="00870BED">
        <w:trPr>
          <w:trHeight w:val="211"/>
        </w:trPr>
        <w:tc>
          <w:tcPr>
            <w:tcW w:w="851" w:type="dxa"/>
            <w:vMerge/>
            <w:shd w:val="clear" w:color="auto" w:fill="FFFFFF"/>
            <w:vAlign w:val="center"/>
          </w:tcPr>
          <w:p w:rsidR="00BC047E" w:rsidRPr="00386135" w:rsidRDefault="00BC047E" w:rsidP="00870BED">
            <w:pPr>
              <w:jc w:val="center"/>
              <w:rPr>
                <w:rFonts w:ascii="Times New Roman" w:hAnsi="Times New Roman"/>
                <w:sz w:val="24"/>
                <w:szCs w:val="24"/>
              </w:rPr>
            </w:pPr>
          </w:p>
        </w:tc>
        <w:tc>
          <w:tcPr>
            <w:tcW w:w="2984" w:type="dxa"/>
            <w:vMerge/>
            <w:shd w:val="clear" w:color="auto" w:fill="FFFFFF"/>
          </w:tcPr>
          <w:p w:rsidR="00BC047E" w:rsidRPr="00386135" w:rsidRDefault="00BC047E" w:rsidP="00870BED">
            <w:pPr>
              <w:shd w:val="clear" w:color="auto" w:fill="FFFFFF"/>
              <w:rPr>
                <w:rFonts w:ascii="Times New Roman" w:hAnsi="Times New Roman"/>
                <w:sz w:val="24"/>
                <w:szCs w:val="24"/>
              </w:rPr>
            </w:pPr>
          </w:p>
        </w:tc>
        <w:tc>
          <w:tcPr>
            <w:tcW w:w="1964" w:type="dxa"/>
            <w:gridSpan w:val="4"/>
            <w:tcBorders>
              <w:top w:val="single" w:sz="6" w:space="0" w:color="auto"/>
            </w:tcBorders>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рулевые одиночек и шкотовые</w:t>
            </w:r>
          </w:p>
        </w:tc>
        <w:tc>
          <w:tcPr>
            <w:tcW w:w="1526" w:type="dxa"/>
            <w:gridSpan w:val="2"/>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10</w:t>
            </w:r>
          </w:p>
        </w:tc>
        <w:tc>
          <w:tcPr>
            <w:tcW w:w="1614" w:type="dxa"/>
            <w:gridSpan w:val="2"/>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12</w:t>
            </w:r>
          </w:p>
        </w:tc>
        <w:tc>
          <w:tcPr>
            <w:tcW w:w="1550" w:type="dxa"/>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14</w:t>
            </w:r>
          </w:p>
        </w:tc>
        <w:tc>
          <w:tcPr>
            <w:tcW w:w="3403" w:type="dxa"/>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14</w:t>
            </w:r>
          </w:p>
        </w:tc>
      </w:tr>
      <w:tr w:rsidR="00BC047E" w:rsidRPr="00386135" w:rsidTr="00870BED">
        <w:trPr>
          <w:trHeight w:val="221"/>
        </w:trPr>
        <w:tc>
          <w:tcPr>
            <w:tcW w:w="851" w:type="dxa"/>
            <w:vMerge w:val="restart"/>
            <w:shd w:val="clear" w:color="auto" w:fill="FFFFFF"/>
            <w:vAlign w:val="center"/>
          </w:tcPr>
          <w:p w:rsidR="00BC047E" w:rsidRPr="00386135" w:rsidRDefault="00BC047E" w:rsidP="00870BED">
            <w:pPr>
              <w:jc w:val="center"/>
              <w:rPr>
                <w:rFonts w:ascii="Times New Roman" w:hAnsi="Times New Roman"/>
                <w:sz w:val="24"/>
                <w:szCs w:val="24"/>
              </w:rPr>
            </w:pPr>
            <w:r w:rsidRPr="00386135">
              <w:rPr>
                <w:rFonts w:ascii="Times New Roman" w:hAnsi="Times New Roman"/>
                <w:sz w:val="24"/>
                <w:szCs w:val="24"/>
              </w:rPr>
              <w:t>9</w:t>
            </w:r>
          </w:p>
        </w:tc>
        <w:tc>
          <w:tcPr>
            <w:tcW w:w="2984" w:type="dxa"/>
            <w:vMerge w:val="restart"/>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Отжимания в упоре лежа.</w:t>
            </w:r>
          </w:p>
        </w:tc>
        <w:tc>
          <w:tcPr>
            <w:tcW w:w="1964" w:type="dxa"/>
            <w:gridSpan w:val="4"/>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Рулевые</w:t>
            </w:r>
          </w:p>
        </w:tc>
        <w:tc>
          <w:tcPr>
            <w:tcW w:w="1526"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20</w:t>
            </w:r>
          </w:p>
        </w:tc>
        <w:tc>
          <w:tcPr>
            <w:tcW w:w="1614"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20</w:t>
            </w:r>
          </w:p>
        </w:tc>
        <w:tc>
          <w:tcPr>
            <w:tcW w:w="1550"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25</w:t>
            </w:r>
          </w:p>
        </w:tc>
        <w:tc>
          <w:tcPr>
            <w:tcW w:w="3403"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30</w:t>
            </w:r>
          </w:p>
        </w:tc>
      </w:tr>
      <w:tr w:rsidR="00BC047E" w:rsidRPr="00386135" w:rsidTr="00870BED">
        <w:trPr>
          <w:trHeight w:val="659"/>
        </w:trPr>
        <w:tc>
          <w:tcPr>
            <w:tcW w:w="851" w:type="dxa"/>
            <w:vMerge/>
            <w:shd w:val="clear" w:color="auto" w:fill="FFFFFF"/>
            <w:vAlign w:val="center"/>
          </w:tcPr>
          <w:p w:rsidR="00BC047E" w:rsidRPr="00386135" w:rsidRDefault="00BC047E" w:rsidP="00870BED">
            <w:pPr>
              <w:jc w:val="center"/>
              <w:rPr>
                <w:rFonts w:ascii="Times New Roman" w:hAnsi="Times New Roman"/>
                <w:sz w:val="24"/>
                <w:szCs w:val="24"/>
              </w:rPr>
            </w:pPr>
          </w:p>
        </w:tc>
        <w:tc>
          <w:tcPr>
            <w:tcW w:w="2984" w:type="dxa"/>
            <w:vMerge/>
            <w:shd w:val="clear" w:color="auto" w:fill="FFFFFF"/>
          </w:tcPr>
          <w:p w:rsidR="00BC047E" w:rsidRPr="00386135" w:rsidRDefault="00BC047E" w:rsidP="00870BED">
            <w:pPr>
              <w:shd w:val="clear" w:color="auto" w:fill="FFFFFF"/>
              <w:rPr>
                <w:rFonts w:ascii="Times New Roman" w:hAnsi="Times New Roman"/>
                <w:sz w:val="24"/>
                <w:szCs w:val="24"/>
              </w:rPr>
            </w:pPr>
          </w:p>
        </w:tc>
        <w:tc>
          <w:tcPr>
            <w:tcW w:w="1964" w:type="dxa"/>
            <w:gridSpan w:val="4"/>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Рулевые одиночек и шкотовые</w:t>
            </w:r>
          </w:p>
        </w:tc>
        <w:tc>
          <w:tcPr>
            <w:tcW w:w="1526"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20</w:t>
            </w:r>
          </w:p>
        </w:tc>
        <w:tc>
          <w:tcPr>
            <w:tcW w:w="1614"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25</w:t>
            </w:r>
          </w:p>
        </w:tc>
        <w:tc>
          <w:tcPr>
            <w:tcW w:w="1550"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30</w:t>
            </w:r>
          </w:p>
        </w:tc>
        <w:tc>
          <w:tcPr>
            <w:tcW w:w="3403"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35</w:t>
            </w:r>
          </w:p>
        </w:tc>
      </w:tr>
      <w:tr w:rsidR="00BC047E" w:rsidRPr="00386135" w:rsidTr="00870BED">
        <w:trPr>
          <w:trHeight w:val="221"/>
        </w:trPr>
        <w:tc>
          <w:tcPr>
            <w:tcW w:w="851"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10</w:t>
            </w:r>
          </w:p>
        </w:tc>
        <w:tc>
          <w:tcPr>
            <w:tcW w:w="4948" w:type="dxa"/>
            <w:gridSpan w:val="5"/>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Прыжок с места (см)</w:t>
            </w:r>
          </w:p>
        </w:tc>
        <w:tc>
          <w:tcPr>
            <w:tcW w:w="1526"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150</w:t>
            </w:r>
          </w:p>
        </w:tc>
        <w:tc>
          <w:tcPr>
            <w:tcW w:w="1614"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160</w:t>
            </w:r>
          </w:p>
        </w:tc>
        <w:tc>
          <w:tcPr>
            <w:tcW w:w="1550"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170</w:t>
            </w:r>
          </w:p>
        </w:tc>
        <w:tc>
          <w:tcPr>
            <w:tcW w:w="3403"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180</w:t>
            </w:r>
          </w:p>
        </w:tc>
      </w:tr>
      <w:tr w:rsidR="00BC047E" w:rsidRPr="00386135" w:rsidTr="00870BED">
        <w:trPr>
          <w:trHeight w:val="211"/>
        </w:trPr>
        <w:tc>
          <w:tcPr>
            <w:tcW w:w="13892" w:type="dxa"/>
            <w:gridSpan w:val="12"/>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lang w:val="en-US"/>
              </w:rPr>
              <w:t xml:space="preserve">II. </w:t>
            </w:r>
            <w:r w:rsidRPr="00386135">
              <w:rPr>
                <w:rFonts w:ascii="Times New Roman" w:hAnsi="Times New Roman"/>
                <w:sz w:val="24"/>
                <w:szCs w:val="24"/>
              </w:rPr>
              <w:t>Специальная физическая подготовка</w:t>
            </w:r>
          </w:p>
        </w:tc>
      </w:tr>
      <w:tr w:rsidR="00BC047E" w:rsidRPr="00386135" w:rsidTr="00870BED">
        <w:trPr>
          <w:trHeight w:val="403"/>
        </w:trPr>
        <w:tc>
          <w:tcPr>
            <w:tcW w:w="851"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lastRenderedPageBreak/>
              <w:t>1</w:t>
            </w:r>
          </w:p>
        </w:tc>
        <w:tc>
          <w:tcPr>
            <w:tcW w:w="4948" w:type="dxa"/>
            <w:gridSpan w:val="5"/>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Сгиб-разгиб туловища с закрепленными ногами на тренажере откренивания</w:t>
            </w:r>
          </w:p>
        </w:tc>
        <w:tc>
          <w:tcPr>
            <w:tcW w:w="1526"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15</w:t>
            </w:r>
          </w:p>
        </w:tc>
        <w:tc>
          <w:tcPr>
            <w:tcW w:w="1614"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25</w:t>
            </w:r>
          </w:p>
        </w:tc>
        <w:tc>
          <w:tcPr>
            <w:tcW w:w="1550"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30</w:t>
            </w:r>
          </w:p>
        </w:tc>
        <w:tc>
          <w:tcPr>
            <w:tcW w:w="3403"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45</w:t>
            </w:r>
          </w:p>
        </w:tc>
      </w:tr>
      <w:tr w:rsidR="00BC047E" w:rsidRPr="00386135" w:rsidTr="00870BED">
        <w:trPr>
          <w:trHeight w:val="221"/>
        </w:trPr>
        <w:tc>
          <w:tcPr>
            <w:tcW w:w="851"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w:t>
            </w:r>
          </w:p>
        </w:tc>
        <w:tc>
          <w:tcPr>
            <w:tcW w:w="4948" w:type="dxa"/>
            <w:gridSpan w:val="5"/>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То же - с отягощением 10 кг на груди</w:t>
            </w:r>
          </w:p>
        </w:tc>
        <w:tc>
          <w:tcPr>
            <w:tcW w:w="1526"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614"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550"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3403"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35</w:t>
            </w:r>
          </w:p>
        </w:tc>
      </w:tr>
      <w:tr w:rsidR="00BC047E" w:rsidRPr="00386135" w:rsidTr="00870BED">
        <w:trPr>
          <w:trHeight w:val="211"/>
        </w:trPr>
        <w:tc>
          <w:tcPr>
            <w:tcW w:w="851"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3</w:t>
            </w:r>
          </w:p>
        </w:tc>
        <w:tc>
          <w:tcPr>
            <w:tcW w:w="4948" w:type="dxa"/>
            <w:gridSpan w:val="5"/>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Удержание статической позы №3 (сек)</w:t>
            </w:r>
          </w:p>
        </w:tc>
        <w:tc>
          <w:tcPr>
            <w:tcW w:w="1526"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614"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550"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45</w:t>
            </w:r>
          </w:p>
        </w:tc>
        <w:tc>
          <w:tcPr>
            <w:tcW w:w="3403"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60</w:t>
            </w:r>
          </w:p>
        </w:tc>
      </w:tr>
      <w:tr w:rsidR="00BC047E" w:rsidRPr="00386135" w:rsidTr="00870BED">
        <w:trPr>
          <w:trHeight w:val="221"/>
        </w:trPr>
        <w:tc>
          <w:tcPr>
            <w:tcW w:w="851"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4</w:t>
            </w:r>
          </w:p>
        </w:tc>
        <w:tc>
          <w:tcPr>
            <w:tcW w:w="4948" w:type="dxa"/>
            <w:gridSpan w:val="5"/>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Удержание статической позы №5 (сек)</w:t>
            </w:r>
          </w:p>
        </w:tc>
        <w:tc>
          <w:tcPr>
            <w:tcW w:w="1526" w:type="dxa"/>
            <w:gridSpan w:val="2"/>
            <w:shd w:val="clear" w:color="auto" w:fill="FFFFFF"/>
          </w:tcPr>
          <w:p w:rsidR="00BC047E" w:rsidRPr="00386135" w:rsidRDefault="00BC047E" w:rsidP="00870BED">
            <w:pPr>
              <w:shd w:val="clear" w:color="auto" w:fill="FFFFFF"/>
              <w:jc w:val="center"/>
              <w:rPr>
                <w:rFonts w:ascii="Times New Roman" w:hAnsi="Times New Roman"/>
                <w:sz w:val="24"/>
                <w:szCs w:val="24"/>
              </w:rPr>
            </w:pPr>
          </w:p>
        </w:tc>
        <w:tc>
          <w:tcPr>
            <w:tcW w:w="1614" w:type="dxa"/>
            <w:gridSpan w:val="2"/>
            <w:shd w:val="clear" w:color="auto" w:fill="FFFFFF"/>
          </w:tcPr>
          <w:p w:rsidR="00BC047E" w:rsidRPr="00386135" w:rsidRDefault="00BC047E" w:rsidP="00870BED">
            <w:pPr>
              <w:shd w:val="clear" w:color="auto" w:fill="FFFFFF"/>
              <w:jc w:val="center"/>
              <w:rPr>
                <w:rFonts w:ascii="Times New Roman" w:hAnsi="Times New Roman"/>
                <w:sz w:val="24"/>
                <w:szCs w:val="24"/>
              </w:rPr>
            </w:pPr>
          </w:p>
        </w:tc>
        <w:tc>
          <w:tcPr>
            <w:tcW w:w="1550" w:type="dxa"/>
            <w:shd w:val="clear" w:color="auto" w:fill="FFFFFF"/>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25</w:t>
            </w:r>
          </w:p>
        </w:tc>
        <w:tc>
          <w:tcPr>
            <w:tcW w:w="3403" w:type="dxa"/>
            <w:shd w:val="clear" w:color="auto" w:fill="FFFFFF"/>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35</w:t>
            </w:r>
          </w:p>
        </w:tc>
      </w:tr>
      <w:tr w:rsidR="00BC047E" w:rsidRPr="00386135" w:rsidTr="00870BED">
        <w:trPr>
          <w:trHeight w:val="413"/>
        </w:trPr>
        <w:tc>
          <w:tcPr>
            <w:tcW w:w="851" w:type="dxa"/>
            <w:vMerge w:val="restart"/>
            <w:shd w:val="clear" w:color="auto" w:fill="FFFFFF"/>
            <w:vAlign w:val="center"/>
          </w:tcPr>
          <w:p w:rsidR="00BC047E" w:rsidRPr="00386135" w:rsidRDefault="00BC047E" w:rsidP="00870BED">
            <w:pPr>
              <w:jc w:val="center"/>
              <w:rPr>
                <w:rFonts w:ascii="Times New Roman" w:hAnsi="Times New Roman"/>
                <w:sz w:val="24"/>
                <w:szCs w:val="24"/>
              </w:rPr>
            </w:pPr>
            <w:r w:rsidRPr="00386135">
              <w:rPr>
                <w:rFonts w:ascii="Times New Roman" w:hAnsi="Times New Roman"/>
                <w:sz w:val="24"/>
                <w:szCs w:val="24"/>
              </w:rPr>
              <w:t>5</w:t>
            </w:r>
          </w:p>
        </w:tc>
        <w:tc>
          <w:tcPr>
            <w:tcW w:w="2984" w:type="dxa"/>
            <w:vMerge w:val="restart"/>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 xml:space="preserve">Подтягивания грифа штанги к груди, лежа на тренажере откренивания. </w:t>
            </w:r>
          </w:p>
        </w:tc>
        <w:tc>
          <w:tcPr>
            <w:tcW w:w="1964" w:type="dxa"/>
            <w:gridSpan w:val="4"/>
            <w:tcBorders>
              <w:bottom w:val="single" w:sz="6" w:space="0" w:color="auto"/>
            </w:tcBorders>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Рулевые</w:t>
            </w:r>
          </w:p>
        </w:tc>
        <w:tc>
          <w:tcPr>
            <w:tcW w:w="1526" w:type="dxa"/>
            <w:gridSpan w:val="2"/>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614" w:type="dxa"/>
            <w:gridSpan w:val="2"/>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550" w:type="dxa"/>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20</w:t>
            </w:r>
          </w:p>
        </w:tc>
        <w:tc>
          <w:tcPr>
            <w:tcW w:w="3403" w:type="dxa"/>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30</w:t>
            </w:r>
          </w:p>
        </w:tc>
      </w:tr>
      <w:tr w:rsidR="00BC047E" w:rsidRPr="00386135" w:rsidTr="00870BED">
        <w:trPr>
          <w:trHeight w:val="532"/>
        </w:trPr>
        <w:tc>
          <w:tcPr>
            <w:tcW w:w="851" w:type="dxa"/>
            <w:vMerge/>
            <w:shd w:val="clear" w:color="auto" w:fill="FFFFFF"/>
            <w:vAlign w:val="center"/>
          </w:tcPr>
          <w:p w:rsidR="00BC047E" w:rsidRPr="00386135" w:rsidRDefault="00BC047E" w:rsidP="00870BED">
            <w:pPr>
              <w:jc w:val="center"/>
              <w:rPr>
                <w:rFonts w:ascii="Times New Roman" w:hAnsi="Times New Roman"/>
                <w:sz w:val="24"/>
                <w:szCs w:val="24"/>
              </w:rPr>
            </w:pPr>
          </w:p>
        </w:tc>
        <w:tc>
          <w:tcPr>
            <w:tcW w:w="2984" w:type="dxa"/>
            <w:vMerge/>
            <w:shd w:val="clear" w:color="auto" w:fill="FFFFFF"/>
          </w:tcPr>
          <w:p w:rsidR="00BC047E" w:rsidRPr="00386135" w:rsidRDefault="00BC047E" w:rsidP="00870BED">
            <w:pPr>
              <w:shd w:val="clear" w:color="auto" w:fill="FFFFFF"/>
              <w:rPr>
                <w:rFonts w:ascii="Times New Roman" w:hAnsi="Times New Roman"/>
                <w:sz w:val="24"/>
                <w:szCs w:val="24"/>
              </w:rPr>
            </w:pPr>
          </w:p>
        </w:tc>
        <w:tc>
          <w:tcPr>
            <w:tcW w:w="1964" w:type="dxa"/>
            <w:gridSpan w:val="4"/>
            <w:tcBorders>
              <w:top w:val="single" w:sz="6" w:space="0" w:color="auto"/>
            </w:tcBorders>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Рулевые одиночек и шкотовые</w:t>
            </w:r>
          </w:p>
        </w:tc>
        <w:tc>
          <w:tcPr>
            <w:tcW w:w="1526" w:type="dxa"/>
            <w:gridSpan w:val="2"/>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614" w:type="dxa"/>
            <w:gridSpan w:val="2"/>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20</w:t>
            </w:r>
          </w:p>
        </w:tc>
        <w:tc>
          <w:tcPr>
            <w:tcW w:w="1550" w:type="dxa"/>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25</w:t>
            </w:r>
          </w:p>
        </w:tc>
        <w:tc>
          <w:tcPr>
            <w:tcW w:w="3403" w:type="dxa"/>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35</w:t>
            </w:r>
          </w:p>
        </w:tc>
      </w:tr>
      <w:tr w:rsidR="00BC047E" w:rsidRPr="00386135" w:rsidTr="00870BED">
        <w:trPr>
          <w:trHeight w:val="287"/>
        </w:trPr>
        <w:tc>
          <w:tcPr>
            <w:tcW w:w="851" w:type="dxa"/>
            <w:vMerge w:val="restart"/>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6</w:t>
            </w:r>
          </w:p>
        </w:tc>
        <w:tc>
          <w:tcPr>
            <w:tcW w:w="2984" w:type="dxa"/>
            <w:vMerge w:val="restart"/>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 xml:space="preserve">Подъем груза 30 кг через блок махом руки в позе №3 на тренажере откренивания. </w:t>
            </w:r>
          </w:p>
        </w:tc>
        <w:tc>
          <w:tcPr>
            <w:tcW w:w="985" w:type="dxa"/>
            <w:gridSpan w:val="3"/>
            <w:vMerge w:val="restart"/>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рулевые</w:t>
            </w:r>
          </w:p>
        </w:tc>
        <w:tc>
          <w:tcPr>
            <w:tcW w:w="979" w:type="dxa"/>
            <w:tcBorders>
              <w:bottom w:val="single" w:sz="6" w:space="0" w:color="auto"/>
            </w:tcBorders>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правой</w:t>
            </w:r>
          </w:p>
        </w:tc>
        <w:tc>
          <w:tcPr>
            <w:tcW w:w="1526" w:type="dxa"/>
            <w:gridSpan w:val="2"/>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614" w:type="dxa"/>
            <w:gridSpan w:val="2"/>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15</w:t>
            </w:r>
          </w:p>
        </w:tc>
        <w:tc>
          <w:tcPr>
            <w:tcW w:w="1550" w:type="dxa"/>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20</w:t>
            </w:r>
          </w:p>
        </w:tc>
        <w:tc>
          <w:tcPr>
            <w:tcW w:w="3403" w:type="dxa"/>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30</w:t>
            </w:r>
          </w:p>
        </w:tc>
      </w:tr>
      <w:tr w:rsidR="00BC047E" w:rsidRPr="00386135" w:rsidTr="00870BED">
        <w:trPr>
          <w:trHeight w:val="157"/>
        </w:trPr>
        <w:tc>
          <w:tcPr>
            <w:tcW w:w="851" w:type="dxa"/>
            <w:vMerge/>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2984" w:type="dxa"/>
            <w:vMerge/>
            <w:shd w:val="clear" w:color="auto" w:fill="FFFFFF"/>
          </w:tcPr>
          <w:p w:rsidR="00BC047E" w:rsidRPr="00386135" w:rsidRDefault="00BC047E" w:rsidP="00870BED">
            <w:pPr>
              <w:shd w:val="clear" w:color="auto" w:fill="FFFFFF"/>
              <w:rPr>
                <w:rFonts w:ascii="Times New Roman" w:hAnsi="Times New Roman"/>
                <w:sz w:val="24"/>
                <w:szCs w:val="24"/>
              </w:rPr>
            </w:pPr>
          </w:p>
        </w:tc>
        <w:tc>
          <w:tcPr>
            <w:tcW w:w="985" w:type="dxa"/>
            <w:gridSpan w:val="3"/>
            <w:vMerge/>
            <w:shd w:val="clear" w:color="auto" w:fill="FFFFFF"/>
            <w:vAlign w:val="center"/>
          </w:tcPr>
          <w:p w:rsidR="00BC047E" w:rsidRPr="00386135" w:rsidRDefault="00BC047E" w:rsidP="00870BED">
            <w:pPr>
              <w:shd w:val="clear" w:color="auto" w:fill="FFFFFF"/>
              <w:rPr>
                <w:rFonts w:ascii="Times New Roman" w:hAnsi="Times New Roman"/>
                <w:sz w:val="24"/>
                <w:szCs w:val="24"/>
              </w:rPr>
            </w:pPr>
          </w:p>
        </w:tc>
        <w:tc>
          <w:tcPr>
            <w:tcW w:w="979" w:type="dxa"/>
            <w:tcBorders>
              <w:top w:val="single" w:sz="6" w:space="0" w:color="auto"/>
            </w:tcBorders>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левой</w:t>
            </w:r>
          </w:p>
        </w:tc>
        <w:tc>
          <w:tcPr>
            <w:tcW w:w="1526" w:type="dxa"/>
            <w:gridSpan w:val="2"/>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614" w:type="dxa"/>
            <w:gridSpan w:val="2"/>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10</w:t>
            </w:r>
          </w:p>
        </w:tc>
        <w:tc>
          <w:tcPr>
            <w:tcW w:w="1550" w:type="dxa"/>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15</w:t>
            </w:r>
          </w:p>
        </w:tc>
        <w:tc>
          <w:tcPr>
            <w:tcW w:w="3403" w:type="dxa"/>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25</w:t>
            </w:r>
          </w:p>
        </w:tc>
      </w:tr>
      <w:tr w:rsidR="00BC047E" w:rsidRPr="00386135" w:rsidTr="00870BED">
        <w:trPr>
          <w:trHeight w:val="114"/>
        </w:trPr>
        <w:tc>
          <w:tcPr>
            <w:tcW w:w="851" w:type="dxa"/>
            <w:vMerge/>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2984" w:type="dxa"/>
            <w:vMerge/>
            <w:shd w:val="clear" w:color="auto" w:fill="FFFFFF"/>
          </w:tcPr>
          <w:p w:rsidR="00BC047E" w:rsidRPr="00386135" w:rsidRDefault="00BC047E" w:rsidP="00870BED">
            <w:pPr>
              <w:shd w:val="clear" w:color="auto" w:fill="FFFFFF"/>
              <w:rPr>
                <w:rFonts w:ascii="Times New Roman" w:hAnsi="Times New Roman"/>
                <w:sz w:val="24"/>
                <w:szCs w:val="24"/>
              </w:rPr>
            </w:pPr>
          </w:p>
        </w:tc>
        <w:tc>
          <w:tcPr>
            <w:tcW w:w="985" w:type="dxa"/>
            <w:gridSpan w:val="3"/>
            <w:vMerge w:val="restart"/>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шкотовые</w:t>
            </w:r>
          </w:p>
        </w:tc>
        <w:tc>
          <w:tcPr>
            <w:tcW w:w="979" w:type="dxa"/>
            <w:tcBorders>
              <w:bottom w:val="single" w:sz="6" w:space="0" w:color="auto"/>
            </w:tcBorders>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правой</w:t>
            </w:r>
          </w:p>
        </w:tc>
        <w:tc>
          <w:tcPr>
            <w:tcW w:w="1526" w:type="dxa"/>
            <w:gridSpan w:val="2"/>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614" w:type="dxa"/>
            <w:gridSpan w:val="2"/>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20</w:t>
            </w:r>
          </w:p>
        </w:tc>
        <w:tc>
          <w:tcPr>
            <w:tcW w:w="1550" w:type="dxa"/>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25</w:t>
            </w:r>
          </w:p>
        </w:tc>
        <w:tc>
          <w:tcPr>
            <w:tcW w:w="3403" w:type="dxa"/>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35</w:t>
            </w:r>
          </w:p>
        </w:tc>
      </w:tr>
      <w:tr w:rsidR="00BC047E" w:rsidRPr="00386135" w:rsidTr="00870BED">
        <w:trPr>
          <w:trHeight w:val="171"/>
        </w:trPr>
        <w:tc>
          <w:tcPr>
            <w:tcW w:w="851" w:type="dxa"/>
            <w:vMerge/>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2984" w:type="dxa"/>
            <w:vMerge/>
            <w:shd w:val="clear" w:color="auto" w:fill="FFFFFF"/>
          </w:tcPr>
          <w:p w:rsidR="00BC047E" w:rsidRPr="00386135" w:rsidRDefault="00BC047E" w:rsidP="00870BED">
            <w:pPr>
              <w:shd w:val="clear" w:color="auto" w:fill="FFFFFF"/>
              <w:rPr>
                <w:rFonts w:ascii="Times New Roman" w:hAnsi="Times New Roman"/>
                <w:sz w:val="24"/>
                <w:szCs w:val="24"/>
              </w:rPr>
            </w:pPr>
          </w:p>
        </w:tc>
        <w:tc>
          <w:tcPr>
            <w:tcW w:w="985" w:type="dxa"/>
            <w:gridSpan w:val="3"/>
            <w:vMerge/>
            <w:shd w:val="clear" w:color="auto" w:fill="FFFFFF"/>
            <w:vAlign w:val="center"/>
          </w:tcPr>
          <w:p w:rsidR="00BC047E" w:rsidRPr="00386135" w:rsidRDefault="00BC047E" w:rsidP="00870BED">
            <w:pPr>
              <w:shd w:val="clear" w:color="auto" w:fill="FFFFFF"/>
              <w:rPr>
                <w:rFonts w:ascii="Times New Roman" w:hAnsi="Times New Roman"/>
                <w:sz w:val="24"/>
                <w:szCs w:val="24"/>
              </w:rPr>
            </w:pPr>
          </w:p>
        </w:tc>
        <w:tc>
          <w:tcPr>
            <w:tcW w:w="979" w:type="dxa"/>
            <w:tcBorders>
              <w:top w:val="single" w:sz="6" w:space="0" w:color="auto"/>
            </w:tcBorders>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левой</w:t>
            </w:r>
          </w:p>
        </w:tc>
        <w:tc>
          <w:tcPr>
            <w:tcW w:w="1526" w:type="dxa"/>
            <w:gridSpan w:val="2"/>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614" w:type="dxa"/>
            <w:gridSpan w:val="2"/>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17</w:t>
            </w:r>
          </w:p>
        </w:tc>
        <w:tc>
          <w:tcPr>
            <w:tcW w:w="1550" w:type="dxa"/>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23</w:t>
            </w:r>
          </w:p>
        </w:tc>
        <w:tc>
          <w:tcPr>
            <w:tcW w:w="3403" w:type="dxa"/>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32</w:t>
            </w:r>
          </w:p>
        </w:tc>
      </w:tr>
      <w:tr w:rsidR="00BC047E" w:rsidRPr="00386135" w:rsidTr="00870BED">
        <w:trPr>
          <w:trHeight w:val="221"/>
        </w:trPr>
        <w:tc>
          <w:tcPr>
            <w:tcW w:w="13892" w:type="dxa"/>
            <w:gridSpan w:val="12"/>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lang w:val="en-US"/>
              </w:rPr>
              <w:t xml:space="preserve">III. </w:t>
            </w:r>
            <w:r w:rsidRPr="00386135">
              <w:rPr>
                <w:rFonts w:ascii="Times New Roman" w:hAnsi="Times New Roman"/>
                <w:sz w:val="24"/>
                <w:szCs w:val="24"/>
              </w:rPr>
              <w:t>Теоретическая подготовка</w:t>
            </w:r>
          </w:p>
        </w:tc>
      </w:tr>
      <w:tr w:rsidR="00BC047E" w:rsidRPr="00386135" w:rsidTr="00870BED">
        <w:trPr>
          <w:trHeight w:val="413"/>
        </w:trPr>
        <w:tc>
          <w:tcPr>
            <w:tcW w:w="851"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1</w:t>
            </w:r>
          </w:p>
        </w:tc>
        <w:tc>
          <w:tcPr>
            <w:tcW w:w="4948" w:type="dxa"/>
            <w:gridSpan w:val="5"/>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 xml:space="preserve">Сдача экзаменов и получение прав </w:t>
            </w:r>
          </w:p>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«Юный рулевой»</w:t>
            </w:r>
          </w:p>
        </w:tc>
        <w:tc>
          <w:tcPr>
            <w:tcW w:w="1526"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614"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1550"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3403"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r>
      <w:tr w:rsidR="00BC047E" w:rsidRPr="00386135" w:rsidTr="00870BED">
        <w:trPr>
          <w:trHeight w:val="312"/>
        </w:trPr>
        <w:tc>
          <w:tcPr>
            <w:tcW w:w="851" w:type="dxa"/>
            <w:vMerge w:val="restart"/>
            <w:shd w:val="clear" w:color="auto" w:fill="FFFFFF"/>
            <w:vAlign w:val="center"/>
          </w:tcPr>
          <w:p w:rsidR="00BC047E" w:rsidRPr="00386135" w:rsidRDefault="00BC047E" w:rsidP="00870BED">
            <w:pPr>
              <w:jc w:val="center"/>
              <w:rPr>
                <w:rFonts w:ascii="Times New Roman" w:hAnsi="Times New Roman"/>
                <w:sz w:val="24"/>
                <w:szCs w:val="24"/>
              </w:rPr>
            </w:pPr>
            <w:r w:rsidRPr="00386135">
              <w:rPr>
                <w:rFonts w:ascii="Times New Roman" w:hAnsi="Times New Roman"/>
                <w:sz w:val="24"/>
                <w:szCs w:val="24"/>
              </w:rPr>
              <w:t>2</w:t>
            </w:r>
          </w:p>
        </w:tc>
        <w:tc>
          <w:tcPr>
            <w:tcW w:w="3822" w:type="dxa"/>
            <w:gridSpan w:val="2"/>
            <w:vMerge w:val="restart"/>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Сдача экзаменов и получение прав 3-го класса.</w:t>
            </w:r>
          </w:p>
        </w:tc>
        <w:tc>
          <w:tcPr>
            <w:tcW w:w="1126" w:type="dxa"/>
            <w:gridSpan w:val="3"/>
            <w:tcBorders>
              <w:bottom w:val="single" w:sz="6" w:space="0" w:color="auto"/>
            </w:tcBorders>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Рулевые</w:t>
            </w:r>
          </w:p>
        </w:tc>
        <w:tc>
          <w:tcPr>
            <w:tcW w:w="1526" w:type="dxa"/>
            <w:gridSpan w:val="2"/>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1614" w:type="dxa"/>
            <w:gridSpan w:val="2"/>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550" w:type="dxa"/>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3403" w:type="dxa"/>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r>
      <w:tr w:rsidR="00BC047E" w:rsidRPr="00386135" w:rsidTr="00870BED">
        <w:trPr>
          <w:trHeight w:val="261"/>
        </w:trPr>
        <w:tc>
          <w:tcPr>
            <w:tcW w:w="851" w:type="dxa"/>
            <w:vMerge/>
            <w:shd w:val="clear" w:color="auto" w:fill="FFFFFF"/>
          </w:tcPr>
          <w:p w:rsidR="00BC047E" w:rsidRPr="00386135" w:rsidRDefault="00BC047E" w:rsidP="00870BED">
            <w:pPr>
              <w:rPr>
                <w:rFonts w:ascii="Times New Roman" w:hAnsi="Times New Roman"/>
                <w:sz w:val="24"/>
                <w:szCs w:val="24"/>
              </w:rPr>
            </w:pPr>
          </w:p>
        </w:tc>
        <w:tc>
          <w:tcPr>
            <w:tcW w:w="3822" w:type="dxa"/>
            <w:gridSpan w:val="2"/>
            <w:vMerge/>
            <w:shd w:val="clear" w:color="auto" w:fill="FFFFFF"/>
            <w:vAlign w:val="center"/>
          </w:tcPr>
          <w:p w:rsidR="00BC047E" w:rsidRPr="00386135" w:rsidRDefault="00BC047E" w:rsidP="00870BED">
            <w:pPr>
              <w:shd w:val="clear" w:color="auto" w:fill="FFFFFF"/>
              <w:rPr>
                <w:rFonts w:ascii="Times New Roman" w:hAnsi="Times New Roman"/>
                <w:sz w:val="24"/>
                <w:szCs w:val="24"/>
              </w:rPr>
            </w:pPr>
          </w:p>
        </w:tc>
        <w:tc>
          <w:tcPr>
            <w:tcW w:w="1126" w:type="dxa"/>
            <w:gridSpan w:val="3"/>
            <w:tcBorders>
              <w:top w:val="single" w:sz="6" w:space="0" w:color="auto"/>
            </w:tcBorders>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Шкотовые</w:t>
            </w:r>
          </w:p>
        </w:tc>
        <w:tc>
          <w:tcPr>
            <w:tcW w:w="1526" w:type="dxa"/>
            <w:gridSpan w:val="2"/>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1614" w:type="dxa"/>
            <w:gridSpan w:val="2"/>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1550" w:type="dxa"/>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3403" w:type="dxa"/>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r>
      <w:tr w:rsidR="00BC047E" w:rsidRPr="00386135" w:rsidTr="00870BED">
        <w:trPr>
          <w:trHeight w:val="211"/>
        </w:trPr>
        <w:tc>
          <w:tcPr>
            <w:tcW w:w="13892" w:type="dxa"/>
            <w:gridSpan w:val="12"/>
            <w:shd w:val="clear" w:color="auto" w:fill="FFFFFF"/>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lang w:val="en-US"/>
              </w:rPr>
              <w:t xml:space="preserve">IV. </w:t>
            </w:r>
            <w:r w:rsidRPr="00386135">
              <w:rPr>
                <w:rFonts w:ascii="Times New Roman" w:hAnsi="Times New Roman"/>
                <w:sz w:val="24"/>
                <w:szCs w:val="24"/>
              </w:rPr>
              <w:t>Спортивная подготовка</w:t>
            </w:r>
          </w:p>
        </w:tc>
      </w:tr>
      <w:tr w:rsidR="00BC047E" w:rsidRPr="00386135" w:rsidTr="00870BED">
        <w:trPr>
          <w:trHeight w:val="211"/>
        </w:trPr>
        <w:tc>
          <w:tcPr>
            <w:tcW w:w="851" w:type="dxa"/>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lastRenderedPageBreak/>
              <w:t>1</w:t>
            </w:r>
          </w:p>
        </w:tc>
        <w:tc>
          <w:tcPr>
            <w:tcW w:w="4958" w:type="dxa"/>
            <w:gridSpan w:val="6"/>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Выполнение юношеского разряда</w:t>
            </w:r>
          </w:p>
        </w:tc>
        <w:tc>
          <w:tcPr>
            <w:tcW w:w="1524"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606"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1550" w:type="dxa"/>
            <w:shd w:val="clear" w:color="auto" w:fill="FFFFFF"/>
            <w:vAlign w:val="center"/>
          </w:tcPr>
          <w:p w:rsidR="00BC047E" w:rsidRPr="00386135" w:rsidRDefault="00BC047E" w:rsidP="00870BED">
            <w:pPr>
              <w:shd w:val="clear" w:color="auto" w:fill="FFFFFF"/>
              <w:ind w:right="2025"/>
              <w:jc w:val="center"/>
              <w:rPr>
                <w:rFonts w:ascii="Times New Roman" w:hAnsi="Times New Roman"/>
                <w:sz w:val="24"/>
                <w:szCs w:val="24"/>
              </w:rPr>
            </w:pPr>
          </w:p>
        </w:tc>
        <w:tc>
          <w:tcPr>
            <w:tcW w:w="3403"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r>
      <w:tr w:rsidR="00BC047E" w:rsidRPr="00386135" w:rsidTr="00870BED">
        <w:trPr>
          <w:trHeight w:val="221"/>
        </w:trPr>
        <w:tc>
          <w:tcPr>
            <w:tcW w:w="851" w:type="dxa"/>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iCs/>
                <w:sz w:val="24"/>
                <w:szCs w:val="24"/>
              </w:rPr>
              <w:t>2</w:t>
            </w:r>
          </w:p>
        </w:tc>
        <w:tc>
          <w:tcPr>
            <w:tcW w:w="4958" w:type="dxa"/>
            <w:gridSpan w:val="6"/>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Выполнение 1-го юношеского разряда</w:t>
            </w:r>
          </w:p>
        </w:tc>
        <w:tc>
          <w:tcPr>
            <w:tcW w:w="1524" w:type="dxa"/>
            <w:gridSpan w:val="2"/>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1606"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550"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3403" w:type="dxa"/>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r>
      <w:tr w:rsidR="00BC047E" w:rsidRPr="00386135" w:rsidTr="00870BED">
        <w:trPr>
          <w:trHeight w:val="211"/>
        </w:trPr>
        <w:tc>
          <w:tcPr>
            <w:tcW w:w="851" w:type="dxa"/>
            <w:vMerge w:val="restart"/>
            <w:shd w:val="clear" w:color="auto" w:fill="FFFFFF"/>
            <w:vAlign w:val="center"/>
          </w:tcPr>
          <w:p w:rsidR="00BC047E" w:rsidRPr="00386135" w:rsidRDefault="00BC047E" w:rsidP="00870BED">
            <w:pPr>
              <w:rPr>
                <w:rFonts w:ascii="Times New Roman" w:hAnsi="Times New Roman"/>
                <w:sz w:val="24"/>
                <w:szCs w:val="24"/>
              </w:rPr>
            </w:pPr>
            <w:r w:rsidRPr="00386135">
              <w:rPr>
                <w:rFonts w:ascii="Times New Roman" w:hAnsi="Times New Roman"/>
                <w:sz w:val="24"/>
                <w:szCs w:val="24"/>
              </w:rPr>
              <w:t>3</w:t>
            </w:r>
          </w:p>
        </w:tc>
        <w:tc>
          <w:tcPr>
            <w:tcW w:w="3838" w:type="dxa"/>
            <w:gridSpan w:val="3"/>
            <w:vMerge w:val="restart"/>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 xml:space="preserve">Выполнение 1-го разряда. </w:t>
            </w:r>
          </w:p>
        </w:tc>
        <w:tc>
          <w:tcPr>
            <w:tcW w:w="1120" w:type="dxa"/>
            <w:gridSpan w:val="3"/>
            <w:tcBorders>
              <w:bottom w:val="single" w:sz="6" w:space="0" w:color="auto"/>
            </w:tcBorders>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Рулевые</w:t>
            </w:r>
          </w:p>
        </w:tc>
        <w:tc>
          <w:tcPr>
            <w:tcW w:w="1524" w:type="dxa"/>
            <w:gridSpan w:val="2"/>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1606" w:type="dxa"/>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1550" w:type="dxa"/>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3403" w:type="dxa"/>
            <w:tcBorders>
              <w:bottom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r w:rsidRPr="00386135">
              <w:rPr>
                <w:rFonts w:ascii="Times New Roman" w:hAnsi="Times New Roman"/>
                <w:sz w:val="24"/>
                <w:szCs w:val="24"/>
              </w:rPr>
              <w:t>+</w:t>
            </w:r>
          </w:p>
        </w:tc>
      </w:tr>
      <w:tr w:rsidR="00BC047E" w:rsidRPr="00386135" w:rsidTr="00870BED">
        <w:trPr>
          <w:trHeight w:val="223"/>
        </w:trPr>
        <w:tc>
          <w:tcPr>
            <w:tcW w:w="851" w:type="dxa"/>
            <w:vMerge/>
            <w:shd w:val="clear" w:color="auto" w:fill="FFFFFF"/>
            <w:vAlign w:val="center"/>
          </w:tcPr>
          <w:p w:rsidR="00BC047E" w:rsidRPr="00386135" w:rsidRDefault="00BC047E" w:rsidP="00870BED">
            <w:pPr>
              <w:rPr>
                <w:rFonts w:ascii="Times New Roman" w:hAnsi="Times New Roman"/>
                <w:sz w:val="24"/>
                <w:szCs w:val="24"/>
              </w:rPr>
            </w:pPr>
          </w:p>
        </w:tc>
        <w:tc>
          <w:tcPr>
            <w:tcW w:w="3838" w:type="dxa"/>
            <w:gridSpan w:val="3"/>
            <w:vMerge/>
            <w:shd w:val="clear" w:color="auto" w:fill="FFFFFF"/>
            <w:vAlign w:val="center"/>
          </w:tcPr>
          <w:p w:rsidR="00BC047E" w:rsidRPr="00386135" w:rsidRDefault="00BC047E" w:rsidP="00870BED">
            <w:pPr>
              <w:shd w:val="clear" w:color="auto" w:fill="FFFFFF"/>
              <w:rPr>
                <w:rFonts w:ascii="Times New Roman" w:hAnsi="Times New Roman"/>
                <w:sz w:val="24"/>
                <w:szCs w:val="24"/>
              </w:rPr>
            </w:pPr>
          </w:p>
        </w:tc>
        <w:tc>
          <w:tcPr>
            <w:tcW w:w="1120" w:type="dxa"/>
            <w:gridSpan w:val="3"/>
            <w:tcBorders>
              <w:top w:val="single" w:sz="6" w:space="0" w:color="auto"/>
            </w:tcBorders>
            <w:shd w:val="clear" w:color="auto" w:fill="FFFFFF"/>
            <w:vAlign w:val="center"/>
          </w:tcPr>
          <w:p w:rsidR="00BC047E" w:rsidRPr="00386135" w:rsidRDefault="00BC047E" w:rsidP="00870BED">
            <w:pPr>
              <w:shd w:val="clear" w:color="auto" w:fill="FFFFFF"/>
              <w:rPr>
                <w:rFonts w:ascii="Times New Roman" w:hAnsi="Times New Roman"/>
                <w:sz w:val="24"/>
                <w:szCs w:val="24"/>
              </w:rPr>
            </w:pPr>
            <w:r w:rsidRPr="00386135">
              <w:rPr>
                <w:rFonts w:ascii="Times New Roman" w:hAnsi="Times New Roman"/>
                <w:sz w:val="24"/>
                <w:szCs w:val="24"/>
              </w:rPr>
              <w:t>Шкотовые</w:t>
            </w:r>
          </w:p>
        </w:tc>
        <w:tc>
          <w:tcPr>
            <w:tcW w:w="1524" w:type="dxa"/>
            <w:gridSpan w:val="2"/>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1606" w:type="dxa"/>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1550" w:type="dxa"/>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c>
          <w:tcPr>
            <w:tcW w:w="3403" w:type="dxa"/>
            <w:tcBorders>
              <w:top w:val="single" w:sz="6" w:space="0" w:color="auto"/>
            </w:tcBorders>
            <w:shd w:val="clear" w:color="auto" w:fill="FFFFFF"/>
            <w:vAlign w:val="center"/>
          </w:tcPr>
          <w:p w:rsidR="00BC047E" w:rsidRPr="00386135" w:rsidRDefault="00BC047E" w:rsidP="00870BED">
            <w:pPr>
              <w:shd w:val="clear" w:color="auto" w:fill="FFFFFF"/>
              <w:jc w:val="center"/>
              <w:rPr>
                <w:rFonts w:ascii="Times New Roman" w:hAnsi="Times New Roman"/>
                <w:sz w:val="24"/>
                <w:szCs w:val="24"/>
              </w:rPr>
            </w:pPr>
          </w:p>
        </w:tc>
      </w:tr>
    </w:tbl>
    <w:p w:rsidR="00BC047E" w:rsidRPr="004C6C67" w:rsidRDefault="00BC047E" w:rsidP="00D73557">
      <w:pPr>
        <w:rPr>
          <w:rFonts w:ascii="Times New Roman" w:hAnsi="Times New Roman"/>
          <w:sz w:val="24"/>
          <w:szCs w:val="24"/>
        </w:rPr>
      </w:pPr>
    </w:p>
    <w:p w:rsidR="00BC047E" w:rsidRPr="004C6C67" w:rsidRDefault="00BC047E" w:rsidP="00D73557">
      <w:pPr>
        <w:shd w:val="clear" w:color="auto" w:fill="FFFFFF"/>
        <w:ind w:left="993" w:hanging="993"/>
        <w:rPr>
          <w:rFonts w:ascii="Times New Roman" w:hAnsi="Times New Roman"/>
          <w:b/>
          <w:i/>
          <w:iCs/>
          <w:sz w:val="24"/>
          <w:szCs w:val="24"/>
        </w:rPr>
      </w:pPr>
      <w:r w:rsidRPr="004C6C67">
        <w:rPr>
          <w:rFonts w:ascii="Times New Roman" w:hAnsi="Times New Roman"/>
          <w:i/>
          <w:iCs/>
          <w:sz w:val="24"/>
          <w:szCs w:val="24"/>
        </w:rPr>
        <w:t xml:space="preserve">Таблица 2.  Комплекс контрольных упражнений на этапе </w:t>
      </w:r>
      <w:r w:rsidRPr="004C6C67">
        <w:rPr>
          <w:rFonts w:ascii="Times New Roman" w:hAnsi="Times New Roman"/>
          <w:b/>
          <w:i/>
          <w:iCs/>
          <w:sz w:val="24"/>
          <w:szCs w:val="24"/>
        </w:rPr>
        <w:t>совершенствования спортивного мастерства и высшего спортивного мастерства</w:t>
      </w:r>
    </w:p>
    <w:tbl>
      <w:tblPr>
        <w:tblpPr w:leftFromText="180" w:rightFromText="180" w:vertAnchor="text" w:horzAnchor="margin" w:tblpXSpec="center" w:tblpY="279"/>
        <w:tblW w:w="116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40" w:type="dxa"/>
          <w:right w:w="40" w:type="dxa"/>
        </w:tblCellMar>
        <w:tblLook w:val="0000"/>
      </w:tblPr>
      <w:tblGrid>
        <w:gridCol w:w="750"/>
        <w:gridCol w:w="4128"/>
        <w:gridCol w:w="838"/>
        <w:gridCol w:w="16"/>
        <w:gridCol w:w="422"/>
        <w:gridCol w:w="688"/>
        <w:gridCol w:w="10"/>
        <w:gridCol w:w="1515"/>
        <w:gridCol w:w="8"/>
        <w:gridCol w:w="3005"/>
        <w:gridCol w:w="142"/>
        <w:gridCol w:w="7"/>
        <w:gridCol w:w="135"/>
      </w:tblGrid>
      <w:tr w:rsidR="00BC047E" w:rsidRPr="00386135" w:rsidTr="00B441BF">
        <w:trPr>
          <w:trHeight w:val="230"/>
        </w:trPr>
        <w:tc>
          <w:tcPr>
            <w:tcW w:w="750" w:type="dxa"/>
            <w:vMerge w:val="restart"/>
            <w:shd w:val="clear" w:color="auto" w:fill="FFFFFF"/>
            <w:vAlign w:val="center"/>
          </w:tcPr>
          <w:p w:rsidR="00BC047E" w:rsidRPr="00386135" w:rsidRDefault="00BC047E" w:rsidP="00F746D3">
            <w:pPr>
              <w:rPr>
                <w:rFonts w:ascii="Times New Roman" w:hAnsi="Times New Roman"/>
                <w:sz w:val="24"/>
                <w:szCs w:val="24"/>
              </w:rPr>
            </w:pPr>
            <w:r w:rsidRPr="00386135">
              <w:rPr>
                <w:rFonts w:ascii="Times New Roman" w:hAnsi="Times New Roman"/>
                <w:sz w:val="24"/>
                <w:szCs w:val="24"/>
              </w:rPr>
              <w:t>№</w:t>
            </w:r>
          </w:p>
        </w:tc>
        <w:tc>
          <w:tcPr>
            <w:tcW w:w="6092" w:type="dxa"/>
            <w:gridSpan w:val="5"/>
            <w:vMerge w:val="restart"/>
            <w:shd w:val="clear" w:color="auto" w:fill="FFFFFF"/>
            <w:vAlign w:val="center"/>
          </w:tcPr>
          <w:p w:rsidR="00BC047E" w:rsidRPr="00386135" w:rsidRDefault="00BC047E" w:rsidP="00F746D3">
            <w:pPr>
              <w:rPr>
                <w:rFonts w:ascii="Times New Roman" w:hAnsi="Times New Roman"/>
                <w:sz w:val="24"/>
                <w:szCs w:val="24"/>
              </w:rPr>
            </w:pPr>
            <w:r w:rsidRPr="00386135">
              <w:rPr>
                <w:rFonts w:ascii="Times New Roman" w:hAnsi="Times New Roman"/>
                <w:sz w:val="24"/>
                <w:szCs w:val="24"/>
              </w:rPr>
              <w:t>Контрольные упражнения</w:t>
            </w:r>
          </w:p>
        </w:tc>
        <w:tc>
          <w:tcPr>
            <w:tcW w:w="4538" w:type="dxa"/>
            <w:gridSpan w:val="4"/>
            <w:tcBorders>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Этап</w:t>
            </w:r>
          </w:p>
        </w:tc>
        <w:tc>
          <w:tcPr>
            <w:tcW w:w="284" w:type="dxa"/>
            <w:gridSpan w:val="3"/>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p>
        </w:tc>
      </w:tr>
      <w:tr w:rsidR="00BC047E" w:rsidRPr="00386135" w:rsidTr="00B441BF">
        <w:trPr>
          <w:trHeight w:val="201"/>
        </w:trPr>
        <w:tc>
          <w:tcPr>
            <w:tcW w:w="750" w:type="dxa"/>
            <w:vMerge/>
            <w:shd w:val="clear" w:color="auto" w:fill="FFFFFF"/>
          </w:tcPr>
          <w:p w:rsidR="00BC047E" w:rsidRPr="00386135" w:rsidRDefault="00BC047E" w:rsidP="00F746D3">
            <w:pPr>
              <w:rPr>
                <w:rFonts w:ascii="Times New Roman" w:hAnsi="Times New Roman"/>
                <w:sz w:val="24"/>
                <w:szCs w:val="24"/>
              </w:rPr>
            </w:pPr>
          </w:p>
        </w:tc>
        <w:tc>
          <w:tcPr>
            <w:tcW w:w="6092" w:type="dxa"/>
            <w:gridSpan w:val="5"/>
            <w:vMerge/>
            <w:shd w:val="clear" w:color="auto" w:fill="FFFFFF"/>
          </w:tcPr>
          <w:p w:rsidR="00BC047E" w:rsidRPr="00386135" w:rsidRDefault="00BC047E" w:rsidP="00F746D3">
            <w:pPr>
              <w:rPr>
                <w:rFonts w:ascii="Times New Roman" w:hAnsi="Times New Roman"/>
                <w:sz w:val="24"/>
                <w:szCs w:val="24"/>
              </w:rPr>
            </w:pPr>
          </w:p>
        </w:tc>
        <w:tc>
          <w:tcPr>
            <w:tcW w:w="4538" w:type="dxa"/>
            <w:gridSpan w:val="4"/>
            <w:tcBorders>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совершенствования спортивного</w:t>
            </w:r>
          </w:p>
        </w:tc>
        <w:tc>
          <w:tcPr>
            <w:tcW w:w="284" w:type="dxa"/>
            <w:gridSpan w:val="3"/>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413"/>
        </w:trPr>
        <w:tc>
          <w:tcPr>
            <w:tcW w:w="750" w:type="dxa"/>
            <w:vMerge/>
            <w:shd w:val="clear" w:color="auto" w:fill="FFFFFF"/>
          </w:tcPr>
          <w:p w:rsidR="00BC047E" w:rsidRPr="00386135" w:rsidRDefault="00BC047E" w:rsidP="00F746D3">
            <w:pPr>
              <w:rPr>
                <w:rFonts w:ascii="Times New Roman" w:hAnsi="Times New Roman"/>
                <w:sz w:val="24"/>
                <w:szCs w:val="24"/>
              </w:rPr>
            </w:pPr>
          </w:p>
        </w:tc>
        <w:tc>
          <w:tcPr>
            <w:tcW w:w="6092" w:type="dxa"/>
            <w:gridSpan w:val="5"/>
            <w:vMerge/>
            <w:shd w:val="clear" w:color="auto" w:fill="FFFFFF"/>
          </w:tcPr>
          <w:p w:rsidR="00BC047E" w:rsidRPr="00386135" w:rsidRDefault="00BC047E" w:rsidP="00F746D3">
            <w:pPr>
              <w:rPr>
                <w:rFonts w:ascii="Times New Roman" w:hAnsi="Times New Roman"/>
                <w:sz w:val="24"/>
                <w:szCs w:val="24"/>
              </w:rPr>
            </w:pPr>
          </w:p>
        </w:tc>
        <w:tc>
          <w:tcPr>
            <w:tcW w:w="1525" w:type="dxa"/>
            <w:gridSpan w:val="2"/>
            <w:shd w:val="clear" w:color="auto" w:fill="FFFFFF"/>
            <w:vAlign w:val="center"/>
          </w:tcPr>
          <w:p w:rsidR="00BC047E" w:rsidRPr="00386135" w:rsidRDefault="00BC047E" w:rsidP="00F746D3">
            <w:pPr>
              <w:jc w:val="center"/>
              <w:rPr>
                <w:rFonts w:ascii="Times New Roman" w:hAnsi="Times New Roman"/>
                <w:sz w:val="24"/>
                <w:szCs w:val="24"/>
              </w:rPr>
            </w:pPr>
            <w:r w:rsidRPr="00386135">
              <w:rPr>
                <w:rFonts w:ascii="Times New Roman" w:hAnsi="Times New Roman"/>
                <w:sz w:val="24"/>
                <w:szCs w:val="24"/>
              </w:rPr>
              <w:t>13-15 лет</w:t>
            </w:r>
          </w:p>
        </w:tc>
        <w:tc>
          <w:tcPr>
            <w:tcW w:w="3013" w:type="dxa"/>
            <w:gridSpan w:val="2"/>
            <w:tcBorders>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16-18 лет</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211"/>
        </w:trPr>
        <w:tc>
          <w:tcPr>
            <w:tcW w:w="11380" w:type="dxa"/>
            <w:gridSpan w:val="10"/>
            <w:tcBorders>
              <w:right w:val="single" w:sz="4"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lang w:val="en-US"/>
              </w:rPr>
              <w:t xml:space="preserve">I. </w:t>
            </w:r>
            <w:r w:rsidRPr="00386135">
              <w:rPr>
                <w:rFonts w:ascii="Times New Roman" w:hAnsi="Times New Roman"/>
                <w:sz w:val="24"/>
                <w:szCs w:val="24"/>
              </w:rPr>
              <w:t>Общая физическая подготовка</w:t>
            </w:r>
          </w:p>
        </w:tc>
        <w:tc>
          <w:tcPr>
            <w:tcW w:w="284" w:type="dxa"/>
            <w:gridSpan w:val="3"/>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p>
        </w:tc>
      </w:tr>
      <w:tr w:rsidR="00BC047E" w:rsidRPr="00386135" w:rsidTr="00B441BF">
        <w:trPr>
          <w:trHeight w:val="288"/>
        </w:trPr>
        <w:tc>
          <w:tcPr>
            <w:tcW w:w="750" w:type="dxa"/>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1</w:t>
            </w:r>
          </w:p>
        </w:tc>
        <w:tc>
          <w:tcPr>
            <w:tcW w:w="6092" w:type="dxa"/>
            <w:gridSpan w:val="5"/>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Название б/у времени в одежде и спасжилете 200 м</w:t>
            </w:r>
          </w:p>
        </w:tc>
        <w:tc>
          <w:tcPr>
            <w:tcW w:w="1525" w:type="dxa"/>
            <w:gridSpan w:val="2"/>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3013" w:type="dxa"/>
            <w:gridSpan w:val="2"/>
            <w:tcBorders>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221"/>
        </w:trPr>
        <w:tc>
          <w:tcPr>
            <w:tcW w:w="750" w:type="dxa"/>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iCs/>
                <w:sz w:val="24"/>
                <w:szCs w:val="24"/>
              </w:rPr>
              <w:t>2</w:t>
            </w:r>
          </w:p>
        </w:tc>
        <w:tc>
          <w:tcPr>
            <w:tcW w:w="6092" w:type="dxa"/>
            <w:gridSpan w:val="5"/>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Плавание 400 м (мин. сек)</w:t>
            </w:r>
          </w:p>
        </w:tc>
        <w:tc>
          <w:tcPr>
            <w:tcW w:w="1525" w:type="dxa"/>
            <w:gridSpan w:val="2"/>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9.00</w:t>
            </w:r>
          </w:p>
        </w:tc>
        <w:tc>
          <w:tcPr>
            <w:tcW w:w="3013" w:type="dxa"/>
            <w:gridSpan w:val="2"/>
            <w:tcBorders>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8.15</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jc w:val="center"/>
              <w:rPr>
                <w:rFonts w:ascii="Times New Roman" w:hAnsi="Times New Roman"/>
                <w:sz w:val="24"/>
                <w:szCs w:val="24"/>
              </w:rPr>
            </w:pPr>
          </w:p>
        </w:tc>
      </w:tr>
      <w:tr w:rsidR="00BC047E" w:rsidRPr="00386135" w:rsidTr="00B441BF">
        <w:trPr>
          <w:trHeight w:val="221"/>
        </w:trPr>
        <w:tc>
          <w:tcPr>
            <w:tcW w:w="750" w:type="dxa"/>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w:t>
            </w:r>
          </w:p>
        </w:tc>
        <w:tc>
          <w:tcPr>
            <w:tcW w:w="6092" w:type="dxa"/>
            <w:gridSpan w:val="5"/>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Бег 3000 м (мин. сек)</w:t>
            </w:r>
          </w:p>
        </w:tc>
        <w:tc>
          <w:tcPr>
            <w:tcW w:w="1525" w:type="dxa"/>
            <w:gridSpan w:val="2"/>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13.00</w:t>
            </w:r>
          </w:p>
        </w:tc>
        <w:tc>
          <w:tcPr>
            <w:tcW w:w="3013" w:type="dxa"/>
            <w:gridSpan w:val="2"/>
            <w:tcBorders>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12.30</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204"/>
        </w:trPr>
        <w:tc>
          <w:tcPr>
            <w:tcW w:w="750" w:type="dxa"/>
            <w:vMerge w:val="restart"/>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4</w:t>
            </w:r>
          </w:p>
        </w:tc>
        <w:tc>
          <w:tcPr>
            <w:tcW w:w="4128" w:type="dxa"/>
            <w:vMerge w:val="restart"/>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Лыжи 5 км (мин. сек)</w:t>
            </w:r>
          </w:p>
        </w:tc>
        <w:tc>
          <w:tcPr>
            <w:tcW w:w="1964" w:type="dxa"/>
            <w:gridSpan w:val="4"/>
            <w:tcBorders>
              <w:bottom w:val="single" w:sz="6" w:space="0" w:color="auto"/>
            </w:tcBorders>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юноши</w:t>
            </w:r>
          </w:p>
        </w:tc>
        <w:tc>
          <w:tcPr>
            <w:tcW w:w="1525" w:type="dxa"/>
            <w:gridSpan w:val="2"/>
            <w:tcBorders>
              <w:bottom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30.00</w:t>
            </w:r>
          </w:p>
        </w:tc>
        <w:tc>
          <w:tcPr>
            <w:tcW w:w="3013" w:type="dxa"/>
            <w:gridSpan w:val="2"/>
            <w:tcBorders>
              <w:bottom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204"/>
        </w:trPr>
        <w:tc>
          <w:tcPr>
            <w:tcW w:w="750" w:type="dxa"/>
            <w:vMerge/>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4128" w:type="dxa"/>
            <w:vMerge/>
            <w:shd w:val="clear" w:color="auto" w:fill="FFFFFF"/>
          </w:tcPr>
          <w:p w:rsidR="00BC047E" w:rsidRPr="00386135" w:rsidRDefault="00BC047E" w:rsidP="00F746D3">
            <w:pPr>
              <w:shd w:val="clear" w:color="auto" w:fill="FFFFFF"/>
              <w:rPr>
                <w:rFonts w:ascii="Times New Roman" w:hAnsi="Times New Roman"/>
                <w:sz w:val="24"/>
                <w:szCs w:val="24"/>
              </w:rPr>
            </w:pPr>
          </w:p>
        </w:tc>
        <w:tc>
          <w:tcPr>
            <w:tcW w:w="1964" w:type="dxa"/>
            <w:gridSpan w:val="4"/>
            <w:tcBorders>
              <w:top w:val="single" w:sz="6" w:space="0" w:color="auto"/>
            </w:tcBorders>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девушки</w:t>
            </w:r>
          </w:p>
        </w:tc>
        <w:tc>
          <w:tcPr>
            <w:tcW w:w="1525" w:type="dxa"/>
            <w:gridSpan w:val="2"/>
            <w:tcBorders>
              <w:top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38.00</w:t>
            </w:r>
          </w:p>
        </w:tc>
        <w:tc>
          <w:tcPr>
            <w:tcW w:w="3013" w:type="dxa"/>
            <w:gridSpan w:val="2"/>
            <w:tcBorders>
              <w:top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31.00</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211"/>
        </w:trPr>
        <w:tc>
          <w:tcPr>
            <w:tcW w:w="750" w:type="dxa"/>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5</w:t>
            </w:r>
          </w:p>
        </w:tc>
        <w:tc>
          <w:tcPr>
            <w:tcW w:w="6092" w:type="dxa"/>
            <w:gridSpan w:val="5"/>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Лыжи 10 км (час. мин. сек) кроме девушек</w:t>
            </w:r>
          </w:p>
        </w:tc>
        <w:tc>
          <w:tcPr>
            <w:tcW w:w="1525" w:type="dxa"/>
            <w:gridSpan w:val="2"/>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3013" w:type="dxa"/>
            <w:gridSpan w:val="2"/>
            <w:tcBorders>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1.03.00</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221"/>
        </w:trPr>
        <w:tc>
          <w:tcPr>
            <w:tcW w:w="750" w:type="dxa"/>
            <w:vMerge w:val="restart"/>
            <w:shd w:val="clear" w:color="auto" w:fill="FFFFFF"/>
            <w:vAlign w:val="center"/>
          </w:tcPr>
          <w:p w:rsidR="00BC047E" w:rsidRPr="00386135" w:rsidRDefault="00BC047E" w:rsidP="00F746D3">
            <w:pPr>
              <w:jc w:val="center"/>
              <w:rPr>
                <w:rFonts w:ascii="Times New Roman" w:hAnsi="Times New Roman"/>
                <w:sz w:val="24"/>
                <w:szCs w:val="24"/>
              </w:rPr>
            </w:pPr>
            <w:r w:rsidRPr="00386135">
              <w:rPr>
                <w:rFonts w:ascii="Times New Roman" w:hAnsi="Times New Roman"/>
                <w:sz w:val="24"/>
                <w:szCs w:val="24"/>
              </w:rPr>
              <w:lastRenderedPageBreak/>
              <w:t>6</w:t>
            </w:r>
          </w:p>
        </w:tc>
        <w:tc>
          <w:tcPr>
            <w:tcW w:w="4128" w:type="dxa"/>
            <w:vMerge w:val="restart"/>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 xml:space="preserve">Подтягивание на перекладине (кроме дев.) </w:t>
            </w:r>
          </w:p>
        </w:tc>
        <w:tc>
          <w:tcPr>
            <w:tcW w:w="1964" w:type="dxa"/>
            <w:gridSpan w:val="4"/>
            <w:tcBorders>
              <w:bottom w:val="single" w:sz="6" w:space="0" w:color="auto"/>
            </w:tcBorders>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рулевые</w:t>
            </w:r>
          </w:p>
        </w:tc>
        <w:tc>
          <w:tcPr>
            <w:tcW w:w="1525" w:type="dxa"/>
            <w:gridSpan w:val="2"/>
            <w:tcBorders>
              <w:bottom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12</w:t>
            </w:r>
          </w:p>
        </w:tc>
        <w:tc>
          <w:tcPr>
            <w:tcW w:w="3013" w:type="dxa"/>
            <w:gridSpan w:val="2"/>
            <w:tcBorders>
              <w:bottom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12</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211"/>
        </w:trPr>
        <w:tc>
          <w:tcPr>
            <w:tcW w:w="750" w:type="dxa"/>
            <w:vMerge/>
            <w:shd w:val="clear" w:color="auto" w:fill="FFFFFF"/>
            <w:vAlign w:val="center"/>
          </w:tcPr>
          <w:p w:rsidR="00BC047E" w:rsidRPr="00386135" w:rsidRDefault="00BC047E" w:rsidP="00F746D3">
            <w:pPr>
              <w:jc w:val="center"/>
              <w:rPr>
                <w:rFonts w:ascii="Times New Roman" w:hAnsi="Times New Roman"/>
                <w:sz w:val="24"/>
                <w:szCs w:val="24"/>
              </w:rPr>
            </w:pPr>
          </w:p>
        </w:tc>
        <w:tc>
          <w:tcPr>
            <w:tcW w:w="4128" w:type="dxa"/>
            <w:vMerge/>
            <w:shd w:val="clear" w:color="auto" w:fill="FFFFFF"/>
          </w:tcPr>
          <w:p w:rsidR="00BC047E" w:rsidRPr="00386135" w:rsidRDefault="00BC047E" w:rsidP="00F746D3">
            <w:pPr>
              <w:shd w:val="clear" w:color="auto" w:fill="FFFFFF"/>
              <w:rPr>
                <w:rFonts w:ascii="Times New Roman" w:hAnsi="Times New Roman"/>
                <w:sz w:val="24"/>
                <w:szCs w:val="24"/>
              </w:rPr>
            </w:pPr>
          </w:p>
        </w:tc>
        <w:tc>
          <w:tcPr>
            <w:tcW w:w="1964" w:type="dxa"/>
            <w:gridSpan w:val="4"/>
            <w:tcBorders>
              <w:top w:val="single" w:sz="6" w:space="0" w:color="auto"/>
            </w:tcBorders>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рулевые одиночек и шкотовые</w:t>
            </w:r>
          </w:p>
        </w:tc>
        <w:tc>
          <w:tcPr>
            <w:tcW w:w="1525" w:type="dxa"/>
            <w:gridSpan w:val="2"/>
            <w:tcBorders>
              <w:top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14</w:t>
            </w:r>
          </w:p>
        </w:tc>
        <w:tc>
          <w:tcPr>
            <w:tcW w:w="3013" w:type="dxa"/>
            <w:gridSpan w:val="2"/>
            <w:tcBorders>
              <w:top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15</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221"/>
        </w:trPr>
        <w:tc>
          <w:tcPr>
            <w:tcW w:w="750" w:type="dxa"/>
            <w:vMerge w:val="restart"/>
            <w:shd w:val="clear" w:color="auto" w:fill="FFFFFF"/>
            <w:vAlign w:val="center"/>
          </w:tcPr>
          <w:p w:rsidR="00BC047E" w:rsidRPr="00386135" w:rsidRDefault="00BC047E" w:rsidP="00F746D3">
            <w:pPr>
              <w:jc w:val="center"/>
              <w:rPr>
                <w:rFonts w:ascii="Times New Roman" w:hAnsi="Times New Roman"/>
                <w:sz w:val="24"/>
                <w:szCs w:val="24"/>
              </w:rPr>
            </w:pPr>
            <w:r w:rsidRPr="00386135">
              <w:rPr>
                <w:rFonts w:ascii="Times New Roman" w:hAnsi="Times New Roman"/>
                <w:sz w:val="24"/>
                <w:szCs w:val="24"/>
              </w:rPr>
              <w:t>7</w:t>
            </w:r>
          </w:p>
        </w:tc>
        <w:tc>
          <w:tcPr>
            <w:tcW w:w="4128" w:type="dxa"/>
            <w:vMerge w:val="restart"/>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 xml:space="preserve">Отжимания в упоре лежа. </w:t>
            </w:r>
          </w:p>
        </w:tc>
        <w:tc>
          <w:tcPr>
            <w:tcW w:w="1964" w:type="dxa"/>
            <w:gridSpan w:val="4"/>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Рулевые</w:t>
            </w:r>
          </w:p>
        </w:tc>
        <w:tc>
          <w:tcPr>
            <w:tcW w:w="1525" w:type="dxa"/>
            <w:gridSpan w:val="2"/>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30</w:t>
            </w:r>
          </w:p>
        </w:tc>
        <w:tc>
          <w:tcPr>
            <w:tcW w:w="3013" w:type="dxa"/>
            <w:gridSpan w:val="2"/>
            <w:tcBorders>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30</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211"/>
        </w:trPr>
        <w:tc>
          <w:tcPr>
            <w:tcW w:w="750" w:type="dxa"/>
            <w:vMerge/>
            <w:shd w:val="clear" w:color="auto" w:fill="FFFFFF"/>
            <w:vAlign w:val="center"/>
          </w:tcPr>
          <w:p w:rsidR="00BC047E" w:rsidRPr="00386135" w:rsidRDefault="00BC047E" w:rsidP="00F746D3">
            <w:pPr>
              <w:jc w:val="center"/>
              <w:rPr>
                <w:rFonts w:ascii="Times New Roman" w:hAnsi="Times New Roman"/>
                <w:sz w:val="24"/>
                <w:szCs w:val="24"/>
              </w:rPr>
            </w:pPr>
          </w:p>
        </w:tc>
        <w:tc>
          <w:tcPr>
            <w:tcW w:w="4128" w:type="dxa"/>
            <w:vMerge/>
            <w:shd w:val="clear" w:color="auto" w:fill="FFFFFF"/>
          </w:tcPr>
          <w:p w:rsidR="00BC047E" w:rsidRPr="00386135" w:rsidRDefault="00BC047E" w:rsidP="00F746D3">
            <w:pPr>
              <w:shd w:val="clear" w:color="auto" w:fill="FFFFFF"/>
              <w:rPr>
                <w:rFonts w:ascii="Times New Roman" w:hAnsi="Times New Roman"/>
                <w:sz w:val="24"/>
                <w:szCs w:val="24"/>
              </w:rPr>
            </w:pPr>
          </w:p>
        </w:tc>
        <w:tc>
          <w:tcPr>
            <w:tcW w:w="1964" w:type="dxa"/>
            <w:gridSpan w:val="4"/>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Рулевые одиночек и шкотовые</w:t>
            </w:r>
          </w:p>
        </w:tc>
        <w:tc>
          <w:tcPr>
            <w:tcW w:w="1525" w:type="dxa"/>
            <w:gridSpan w:val="2"/>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35</w:t>
            </w:r>
          </w:p>
        </w:tc>
        <w:tc>
          <w:tcPr>
            <w:tcW w:w="3013" w:type="dxa"/>
            <w:gridSpan w:val="2"/>
            <w:tcBorders>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35</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221"/>
        </w:trPr>
        <w:tc>
          <w:tcPr>
            <w:tcW w:w="750" w:type="dxa"/>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8</w:t>
            </w:r>
          </w:p>
        </w:tc>
        <w:tc>
          <w:tcPr>
            <w:tcW w:w="6092" w:type="dxa"/>
            <w:gridSpan w:val="5"/>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Прыжок с места (см)</w:t>
            </w:r>
          </w:p>
        </w:tc>
        <w:tc>
          <w:tcPr>
            <w:tcW w:w="1525" w:type="dxa"/>
            <w:gridSpan w:val="2"/>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190</w:t>
            </w:r>
          </w:p>
        </w:tc>
        <w:tc>
          <w:tcPr>
            <w:tcW w:w="3013" w:type="dxa"/>
            <w:gridSpan w:val="2"/>
            <w:tcBorders>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200</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324"/>
        </w:trPr>
        <w:tc>
          <w:tcPr>
            <w:tcW w:w="11380" w:type="dxa"/>
            <w:gridSpan w:val="10"/>
            <w:tcBorders>
              <w:right w:val="single" w:sz="4"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lang w:val="en-US"/>
              </w:rPr>
              <w:t xml:space="preserve">II. </w:t>
            </w:r>
            <w:r w:rsidRPr="00386135">
              <w:rPr>
                <w:rFonts w:ascii="Times New Roman" w:hAnsi="Times New Roman"/>
                <w:sz w:val="24"/>
                <w:szCs w:val="24"/>
              </w:rPr>
              <w:t>Специальная физическая подготовка</w:t>
            </w:r>
          </w:p>
        </w:tc>
        <w:tc>
          <w:tcPr>
            <w:tcW w:w="284" w:type="dxa"/>
            <w:gridSpan w:val="3"/>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p>
        </w:tc>
      </w:tr>
      <w:tr w:rsidR="00BC047E" w:rsidRPr="00386135" w:rsidTr="00B441BF">
        <w:trPr>
          <w:trHeight w:val="403"/>
        </w:trPr>
        <w:tc>
          <w:tcPr>
            <w:tcW w:w="750" w:type="dxa"/>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1</w:t>
            </w:r>
          </w:p>
        </w:tc>
        <w:tc>
          <w:tcPr>
            <w:tcW w:w="6092" w:type="dxa"/>
            <w:gridSpan w:val="5"/>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Сгиб-разгиб туловища с закрепленными ногами на тренажере откренивания</w:t>
            </w:r>
          </w:p>
        </w:tc>
        <w:tc>
          <w:tcPr>
            <w:tcW w:w="1525" w:type="dxa"/>
            <w:gridSpan w:val="2"/>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35</w:t>
            </w:r>
          </w:p>
        </w:tc>
        <w:tc>
          <w:tcPr>
            <w:tcW w:w="3013" w:type="dxa"/>
            <w:gridSpan w:val="2"/>
            <w:tcBorders>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40</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221"/>
        </w:trPr>
        <w:tc>
          <w:tcPr>
            <w:tcW w:w="750" w:type="dxa"/>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2</w:t>
            </w:r>
          </w:p>
        </w:tc>
        <w:tc>
          <w:tcPr>
            <w:tcW w:w="6092" w:type="dxa"/>
            <w:gridSpan w:val="5"/>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То же - с отягощением 10 кг на груди</w:t>
            </w:r>
          </w:p>
        </w:tc>
        <w:tc>
          <w:tcPr>
            <w:tcW w:w="1525" w:type="dxa"/>
            <w:gridSpan w:val="2"/>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w:t>
            </w:r>
          </w:p>
        </w:tc>
        <w:tc>
          <w:tcPr>
            <w:tcW w:w="3013" w:type="dxa"/>
            <w:gridSpan w:val="2"/>
            <w:tcBorders>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15</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211"/>
        </w:trPr>
        <w:tc>
          <w:tcPr>
            <w:tcW w:w="750" w:type="dxa"/>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w:t>
            </w:r>
          </w:p>
        </w:tc>
        <w:tc>
          <w:tcPr>
            <w:tcW w:w="6092" w:type="dxa"/>
            <w:gridSpan w:val="5"/>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Удержание статической позы №3 (сек)</w:t>
            </w:r>
          </w:p>
        </w:tc>
        <w:tc>
          <w:tcPr>
            <w:tcW w:w="1525" w:type="dxa"/>
            <w:gridSpan w:val="2"/>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60</w:t>
            </w:r>
          </w:p>
        </w:tc>
        <w:tc>
          <w:tcPr>
            <w:tcW w:w="3013" w:type="dxa"/>
            <w:gridSpan w:val="2"/>
            <w:tcBorders>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90</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221"/>
        </w:trPr>
        <w:tc>
          <w:tcPr>
            <w:tcW w:w="750" w:type="dxa"/>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4</w:t>
            </w:r>
          </w:p>
        </w:tc>
        <w:tc>
          <w:tcPr>
            <w:tcW w:w="6092" w:type="dxa"/>
            <w:gridSpan w:val="5"/>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Удержание статической позы №5 (сек)</w:t>
            </w:r>
          </w:p>
        </w:tc>
        <w:tc>
          <w:tcPr>
            <w:tcW w:w="1525" w:type="dxa"/>
            <w:gridSpan w:val="2"/>
            <w:shd w:val="clear" w:color="auto" w:fill="FFFFFF"/>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35</w:t>
            </w:r>
          </w:p>
        </w:tc>
        <w:tc>
          <w:tcPr>
            <w:tcW w:w="3013" w:type="dxa"/>
            <w:gridSpan w:val="2"/>
            <w:tcBorders>
              <w:right w:val="single" w:sz="4" w:space="0" w:color="auto"/>
            </w:tcBorders>
            <w:shd w:val="clear" w:color="auto" w:fill="FFFFFF"/>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45</w:t>
            </w:r>
          </w:p>
        </w:tc>
        <w:tc>
          <w:tcPr>
            <w:tcW w:w="149" w:type="dxa"/>
            <w:gridSpan w:val="2"/>
            <w:tcBorders>
              <w:top w:val="nil"/>
              <w:left w:val="single" w:sz="4" w:space="0" w:color="auto"/>
              <w:bottom w:val="nil"/>
              <w:right w:val="nil"/>
            </w:tcBorders>
            <w:shd w:val="clear" w:color="auto" w:fill="FFFFFF"/>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413"/>
        </w:trPr>
        <w:tc>
          <w:tcPr>
            <w:tcW w:w="750" w:type="dxa"/>
            <w:vMerge w:val="restart"/>
            <w:shd w:val="clear" w:color="auto" w:fill="FFFFFF"/>
            <w:vAlign w:val="center"/>
          </w:tcPr>
          <w:p w:rsidR="00BC047E" w:rsidRPr="00386135" w:rsidRDefault="00BC047E" w:rsidP="00F746D3">
            <w:pPr>
              <w:jc w:val="center"/>
              <w:rPr>
                <w:rFonts w:ascii="Times New Roman" w:hAnsi="Times New Roman"/>
                <w:sz w:val="24"/>
                <w:szCs w:val="24"/>
              </w:rPr>
            </w:pPr>
            <w:r w:rsidRPr="00386135">
              <w:rPr>
                <w:rFonts w:ascii="Times New Roman" w:hAnsi="Times New Roman"/>
                <w:sz w:val="24"/>
                <w:szCs w:val="24"/>
              </w:rPr>
              <w:t>5</w:t>
            </w:r>
          </w:p>
        </w:tc>
        <w:tc>
          <w:tcPr>
            <w:tcW w:w="4128" w:type="dxa"/>
            <w:vMerge w:val="restart"/>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 xml:space="preserve">Подтягивания грифа штанги к груди, лежа на тренажере откренивания. </w:t>
            </w:r>
          </w:p>
        </w:tc>
        <w:tc>
          <w:tcPr>
            <w:tcW w:w="1964" w:type="dxa"/>
            <w:gridSpan w:val="4"/>
            <w:tcBorders>
              <w:bottom w:val="single" w:sz="6"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Рулевые</w:t>
            </w:r>
          </w:p>
        </w:tc>
        <w:tc>
          <w:tcPr>
            <w:tcW w:w="1525" w:type="dxa"/>
            <w:gridSpan w:val="2"/>
            <w:tcBorders>
              <w:bottom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30</w:t>
            </w:r>
          </w:p>
        </w:tc>
        <w:tc>
          <w:tcPr>
            <w:tcW w:w="3013" w:type="dxa"/>
            <w:gridSpan w:val="2"/>
            <w:tcBorders>
              <w:bottom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30</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221"/>
        </w:trPr>
        <w:tc>
          <w:tcPr>
            <w:tcW w:w="750" w:type="dxa"/>
            <w:vMerge/>
            <w:shd w:val="clear" w:color="auto" w:fill="FFFFFF"/>
            <w:vAlign w:val="center"/>
          </w:tcPr>
          <w:p w:rsidR="00BC047E" w:rsidRPr="00386135" w:rsidRDefault="00BC047E" w:rsidP="00F746D3">
            <w:pPr>
              <w:jc w:val="center"/>
              <w:rPr>
                <w:rFonts w:ascii="Times New Roman" w:hAnsi="Times New Roman"/>
                <w:sz w:val="24"/>
                <w:szCs w:val="24"/>
              </w:rPr>
            </w:pPr>
          </w:p>
        </w:tc>
        <w:tc>
          <w:tcPr>
            <w:tcW w:w="4128" w:type="dxa"/>
            <w:vMerge/>
            <w:shd w:val="clear" w:color="auto" w:fill="FFFFFF"/>
          </w:tcPr>
          <w:p w:rsidR="00BC047E" w:rsidRPr="00386135" w:rsidRDefault="00BC047E" w:rsidP="00F746D3">
            <w:pPr>
              <w:shd w:val="clear" w:color="auto" w:fill="FFFFFF"/>
              <w:rPr>
                <w:rFonts w:ascii="Times New Roman" w:hAnsi="Times New Roman"/>
                <w:sz w:val="24"/>
                <w:szCs w:val="24"/>
              </w:rPr>
            </w:pPr>
          </w:p>
        </w:tc>
        <w:tc>
          <w:tcPr>
            <w:tcW w:w="1964" w:type="dxa"/>
            <w:gridSpan w:val="4"/>
            <w:tcBorders>
              <w:top w:val="single" w:sz="6"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Рулевые одиночек и шкотовые</w:t>
            </w:r>
          </w:p>
        </w:tc>
        <w:tc>
          <w:tcPr>
            <w:tcW w:w="1525" w:type="dxa"/>
            <w:gridSpan w:val="2"/>
            <w:tcBorders>
              <w:top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30</w:t>
            </w:r>
          </w:p>
        </w:tc>
        <w:tc>
          <w:tcPr>
            <w:tcW w:w="3013" w:type="dxa"/>
            <w:gridSpan w:val="2"/>
            <w:tcBorders>
              <w:top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35</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6E5518">
        <w:trPr>
          <w:trHeight w:val="287"/>
        </w:trPr>
        <w:tc>
          <w:tcPr>
            <w:tcW w:w="750" w:type="dxa"/>
            <w:vMerge w:val="restart"/>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6</w:t>
            </w:r>
          </w:p>
        </w:tc>
        <w:tc>
          <w:tcPr>
            <w:tcW w:w="4128" w:type="dxa"/>
            <w:vMerge w:val="restart"/>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 xml:space="preserve">Подъем груза 30 кг через блок махом руки в позе №3 на тренажере откренивания. </w:t>
            </w:r>
          </w:p>
        </w:tc>
        <w:tc>
          <w:tcPr>
            <w:tcW w:w="1276" w:type="dxa"/>
            <w:gridSpan w:val="3"/>
            <w:vMerge w:val="restart"/>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рулевые</w:t>
            </w:r>
          </w:p>
        </w:tc>
        <w:tc>
          <w:tcPr>
            <w:tcW w:w="688" w:type="dxa"/>
            <w:tcBorders>
              <w:bottom w:val="single" w:sz="6"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правой</w:t>
            </w:r>
          </w:p>
        </w:tc>
        <w:tc>
          <w:tcPr>
            <w:tcW w:w="1525" w:type="dxa"/>
            <w:gridSpan w:val="2"/>
            <w:tcBorders>
              <w:bottom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30</w:t>
            </w:r>
          </w:p>
        </w:tc>
        <w:tc>
          <w:tcPr>
            <w:tcW w:w="3013" w:type="dxa"/>
            <w:gridSpan w:val="2"/>
            <w:tcBorders>
              <w:bottom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30</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6E5518">
        <w:trPr>
          <w:trHeight w:val="157"/>
        </w:trPr>
        <w:tc>
          <w:tcPr>
            <w:tcW w:w="750" w:type="dxa"/>
            <w:vMerge/>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4128" w:type="dxa"/>
            <w:vMerge/>
            <w:shd w:val="clear" w:color="auto" w:fill="FFFFFF"/>
          </w:tcPr>
          <w:p w:rsidR="00BC047E" w:rsidRPr="00386135" w:rsidRDefault="00BC047E" w:rsidP="00F746D3">
            <w:pPr>
              <w:shd w:val="clear" w:color="auto" w:fill="FFFFFF"/>
              <w:rPr>
                <w:rFonts w:ascii="Times New Roman" w:hAnsi="Times New Roman"/>
                <w:sz w:val="24"/>
                <w:szCs w:val="24"/>
              </w:rPr>
            </w:pPr>
          </w:p>
        </w:tc>
        <w:tc>
          <w:tcPr>
            <w:tcW w:w="1276" w:type="dxa"/>
            <w:gridSpan w:val="3"/>
            <w:vMerge/>
            <w:shd w:val="clear" w:color="auto" w:fill="FFFFFF"/>
            <w:vAlign w:val="center"/>
          </w:tcPr>
          <w:p w:rsidR="00BC047E" w:rsidRPr="00386135" w:rsidRDefault="00BC047E" w:rsidP="00F746D3">
            <w:pPr>
              <w:shd w:val="clear" w:color="auto" w:fill="FFFFFF"/>
              <w:rPr>
                <w:rFonts w:ascii="Times New Roman" w:hAnsi="Times New Roman"/>
                <w:sz w:val="24"/>
                <w:szCs w:val="24"/>
              </w:rPr>
            </w:pPr>
          </w:p>
        </w:tc>
        <w:tc>
          <w:tcPr>
            <w:tcW w:w="688" w:type="dxa"/>
            <w:tcBorders>
              <w:top w:val="single" w:sz="6"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левой</w:t>
            </w:r>
          </w:p>
        </w:tc>
        <w:tc>
          <w:tcPr>
            <w:tcW w:w="1525" w:type="dxa"/>
            <w:gridSpan w:val="2"/>
            <w:tcBorders>
              <w:top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27</w:t>
            </w:r>
          </w:p>
        </w:tc>
        <w:tc>
          <w:tcPr>
            <w:tcW w:w="3013" w:type="dxa"/>
            <w:gridSpan w:val="2"/>
            <w:tcBorders>
              <w:top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27</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6E5518">
        <w:trPr>
          <w:trHeight w:val="114"/>
        </w:trPr>
        <w:tc>
          <w:tcPr>
            <w:tcW w:w="750" w:type="dxa"/>
            <w:vMerge/>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4128" w:type="dxa"/>
            <w:vMerge/>
            <w:shd w:val="clear" w:color="auto" w:fill="FFFFFF"/>
          </w:tcPr>
          <w:p w:rsidR="00BC047E" w:rsidRPr="00386135" w:rsidRDefault="00BC047E" w:rsidP="00F746D3">
            <w:pPr>
              <w:shd w:val="clear" w:color="auto" w:fill="FFFFFF"/>
              <w:rPr>
                <w:rFonts w:ascii="Times New Roman" w:hAnsi="Times New Roman"/>
                <w:sz w:val="24"/>
                <w:szCs w:val="24"/>
              </w:rPr>
            </w:pPr>
          </w:p>
        </w:tc>
        <w:tc>
          <w:tcPr>
            <w:tcW w:w="1276" w:type="dxa"/>
            <w:gridSpan w:val="3"/>
            <w:vMerge w:val="restart"/>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шкотовые</w:t>
            </w:r>
          </w:p>
        </w:tc>
        <w:tc>
          <w:tcPr>
            <w:tcW w:w="688" w:type="dxa"/>
            <w:tcBorders>
              <w:bottom w:val="single" w:sz="6"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правой</w:t>
            </w:r>
          </w:p>
        </w:tc>
        <w:tc>
          <w:tcPr>
            <w:tcW w:w="1525" w:type="dxa"/>
            <w:gridSpan w:val="2"/>
            <w:tcBorders>
              <w:bottom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35</w:t>
            </w:r>
          </w:p>
        </w:tc>
        <w:tc>
          <w:tcPr>
            <w:tcW w:w="3013" w:type="dxa"/>
            <w:gridSpan w:val="2"/>
            <w:tcBorders>
              <w:bottom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35</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171"/>
        </w:trPr>
        <w:tc>
          <w:tcPr>
            <w:tcW w:w="750" w:type="dxa"/>
            <w:vMerge/>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4128" w:type="dxa"/>
            <w:vMerge/>
            <w:shd w:val="clear" w:color="auto" w:fill="FFFFFF"/>
          </w:tcPr>
          <w:p w:rsidR="00BC047E" w:rsidRPr="00386135" w:rsidRDefault="00BC047E" w:rsidP="00F746D3">
            <w:pPr>
              <w:shd w:val="clear" w:color="auto" w:fill="FFFFFF"/>
              <w:rPr>
                <w:rFonts w:ascii="Times New Roman" w:hAnsi="Times New Roman"/>
                <w:sz w:val="24"/>
                <w:szCs w:val="24"/>
              </w:rPr>
            </w:pPr>
          </w:p>
        </w:tc>
        <w:tc>
          <w:tcPr>
            <w:tcW w:w="1276" w:type="dxa"/>
            <w:gridSpan w:val="3"/>
            <w:vMerge/>
            <w:shd w:val="clear" w:color="auto" w:fill="FFFFFF"/>
            <w:vAlign w:val="center"/>
          </w:tcPr>
          <w:p w:rsidR="00BC047E" w:rsidRPr="00386135" w:rsidRDefault="00BC047E" w:rsidP="00F746D3">
            <w:pPr>
              <w:shd w:val="clear" w:color="auto" w:fill="FFFFFF"/>
              <w:rPr>
                <w:rFonts w:ascii="Times New Roman" w:hAnsi="Times New Roman"/>
                <w:sz w:val="24"/>
                <w:szCs w:val="24"/>
              </w:rPr>
            </w:pPr>
          </w:p>
        </w:tc>
        <w:tc>
          <w:tcPr>
            <w:tcW w:w="688" w:type="dxa"/>
            <w:tcBorders>
              <w:top w:val="single" w:sz="6"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левой</w:t>
            </w:r>
          </w:p>
        </w:tc>
        <w:tc>
          <w:tcPr>
            <w:tcW w:w="1525" w:type="dxa"/>
            <w:gridSpan w:val="2"/>
            <w:tcBorders>
              <w:top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32</w:t>
            </w:r>
          </w:p>
        </w:tc>
        <w:tc>
          <w:tcPr>
            <w:tcW w:w="3013" w:type="dxa"/>
            <w:gridSpan w:val="2"/>
            <w:tcBorders>
              <w:top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r w:rsidRPr="00386135">
              <w:rPr>
                <w:rFonts w:ascii="Times New Roman" w:hAnsi="Times New Roman"/>
                <w:sz w:val="24"/>
                <w:szCs w:val="24"/>
              </w:rPr>
              <w:t>32</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sz w:val="24"/>
                <w:szCs w:val="24"/>
              </w:rPr>
            </w:pPr>
          </w:p>
        </w:tc>
      </w:tr>
      <w:tr w:rsidR="00BC047E" w:rsidRPr="00386135" w:rsidTr="00B441BF">
        <w:trPr>
          <w:trHeight w:val="335"/>
        </w:trPr>
        <w:tc>
          <w:tcPr>
            <w:tcW w:w="11380" w:type="dxa"/>
            <w:gridSpan w:val="10"/>
            <w:tcBorders>
              <w:right w:val="single" w:sz="4"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p>
        </w:tc>
        <w:tc>
          <w:tcPr>
            <w:tcW w:w="284" w:type="dxa"/>
            <w:gridSpan w:val="3"/>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p>
        </w:tc>
      </w:tr>
      <w:tr w:rsidR="00BC047E" w:rsidRPr="00386135" w:rsidTr="00B441BF">
        <w:trPr>
          <w:trHeight w:val="112"/>
        </w:trPr>
        <w:tc>
          <w:tcPr>
            <w:tcW w:w="750" w:type="dxa"/>
            <w:vMerge w:val="restart"/>
            <w:shd w:val="clear" w:color="auto" w:fill="FFFFFF"/>
            <w:vAlign w:val="center"/>
          </w:tcPr>
          <w:p w:rsidR="00BC047E" w:rsidRPr="00386135" w:rsidRDefault="00BC047E" w:rsidP="00F746D3">
            <w:pPr>
              <w:jc w:val="center"/>
              <w:rPr>
                <w:rFonts w:ascii="Times New Roman" w:hAnsi="Times New Roman"/>
                <w:sz w:val="24"/>
                <w:szCs w:val="24"/>
              </w:rPr>
            </w:pPr>
            <w:r w:rsidRPr="00386135">
              <w:rPr>
                <w:rFonts w:ascii="Times New Roman" w:hAnsi="Times New Roman"/>
                <w:sz w:val="24"/>
                <w:szCs w:val="24"/>
              </w:rPr>
              <w:t>1</w:t>
            </w:r>
          </w:p>
        </w:tc>
        <w:tc>
          <w:tcPr>
            <w:tcW w:w="4966" w:type="dxa"/>
            <w:gridSpan w:val="2"/>
            <w:vMerge w:val="restart"/>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Сдача экзаменов и получение прав 2-го класса.</w:t>
            </w:r>
          </w:p>
        </w:tc>
        <w:tc>
          <w:tcPr>
            <w:tcW w:w="1126" w:type="dxa"/>
            <w:gridSpan w:val="3"/>
            <w:tcBorders>
              <w:bottom w:val="single" w:sz="6"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Рулевые</w:t>
            </w:r>
          </w:p>
        </w:tc>
        <w:tc>
          <w:tcPr>
            <w:tcW w:w="1525" w:type="dxa"/>
            <w:gridSpan w:val="2"/>
            <w:tcBorders>
              <w:bottom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r w:rsidRPr="00386135">
              <w:rPr>
                <w:rFonts w:ascii="Times New Roman" w:hAnsi="Times New Roman"/>
                <w:b/>
                <w:sz w:val="24"/>
                <w:szCs w:val="24"/>
              </w:rPr>
              <w:t>-</w:t>
            </w:r>
          </w:p>
        </w:tc>
        <w:tc>
          <w:tcPr>
            <w:tcW w:w="3013" w:type="dxa"/>
            <w:gridSpan w:val="2"/>
            <w:tcBorders>
              <w:bottom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r w:rsidRPr="00386135">
              <w:rPr>
                <w:rFonts w:ascii="Times New Roman" w:hAnsi="Times New Roman"/>
                <w:b/>
                <w:sz w:val="24"/>
                <w:szCs w:val="24"/>
              </w:rPr>
              <w:t>+</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p>
        </w:tc>
      </w:tr>
      <w:tr w:rsidR="00BC047E" w:rsidRPr="00386135" w:rsidTr="006E5518">
        <w:trPr>
          <w:trHeight w:val="131"/>
        </w:trPr>
        <w:tc>
          <w:tcPr>
            <w:tcW w:w="750" w:type="dxa"/>
            <w:vMerge/>
            <w:shd w:val="clear" w:color="auto" w:fill="FFFFFF"/>
          </w:tcPr>
          <w:p w:rsidR="00BC047E" w:rsidRPr="00386135" w:rsidRDefault="00BC047E" w:rsidP="00F746D3">
            <w:pPr>
              <w:rPr>
                <w:rFonts w:ascii="Times New Roman" w:hAnsi="Times New Roman"/>
                <w:sz w:val="24"/>
                <w:szCs w:val="24"/>
              </w:rPr>
            </w:pPr>
          </w:p>
        </w:tc>
        <w:tc>
          <w:tcPr>
            <w:tcW w:w="4966" w:type="dxa"/>
            <w:gridSpan w:val="2"/>
            <w:vMerge/>
            <w:shd w:val="clear" w:color="auto" w:fill="FFFFFF"/>
            <w:vAlign w:val="center"/>
          </w:tcPr>
          <w:p w:rsidR="00BC047E" w:rsidRPr="00386135" w:rsidRDefault="00BC047E" w:rsidP="00F746D3">
            <w:pPr>
              <w:shd w:val="clear" w:color="auto" w:fill="FFFFFF"/>
              <w:rPr>
                <w:rFonts w:ascii="Times New Roman" w:hAnsi="Times New Roman"/>
                <w:sz w:val="24"/>
                <w:szCs w:val="24"/>
              </w:rPr>
            </w:pPr>
          </w:p>
        </w:tc>
        <w:tc>
          <w:tcPr>
            <w:tcW w:w="1126" w:type="dxa"/>
            <w:gridSpan w:val="3"/>
            <w:tcBorders>
              <w:top w:val="single" w:sz="6"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Шкотовые</w:t>
            </w:r>
          </w:p>
        </w:tc>
        <w:tc>
          <w:tcPr>
            <w:tcW w:w="1525" w:type="dxa"/>
            <w:gridSpan w:val="2"/>
            <w:tcBorders>
              <w:top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r w:rsidRPr="00386135">
              <w:rPr>
                <w:rFonts w:ascii="Times New Roman" w:hAnsi="Times New Roman"/>
                <w:b/>
                <w:sz w:val="24"/>
                <w:szCs w:val="24"/>
              </w:rPr>
              <w:t>-</w:t>
            </w:r>
          </w:p>
        </w:tc>
        <w:tc>
          <w:tcPr>
            <w:tcW w:w="3013" w:type="dxa"/>
            <w:gridSpan w:val="2"/>
            <w:tcBorders>
              <w:top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r w:rsidRPr="00386135">
              <w:rPr>
                <w:rFonts w:ascii="Times New Roman" w:hAnsi="Times New Roman"/>
                <w:b/>
                <w:sz w:val="24"/>
                <w:szCs w:val="24"/>
              </w:rPr>
              <w:t>-</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p>
        </w:tc>
      </w:tr>
      <w:tr w:rsidR="00BC047E" w:rsidRPr="00386135" w:rsidTr="006E5518">
        <w:trPr>
          <w:trHeight w:val="35"/>
        </w:trPr>
        <w:tc>
          <w:tcPr>
            <w:tcW w:w="750" w:type="dxa"/>
            <w:vMerge w:val="restart"/>
            <w:shd w:val="clear" w:color="auto" w:fill="FFFFFF"/>
            <w:vAlign w:val="center"/>
          </w:tcPr>
          <w:p w:rsidR="00BC047E" w:rsidRPr="00386135" w:rsidRDefault="00BC047E" w:rsidP="00F746D3">
            <w:pPr>
              <w:jc w:val="center"/>
              <w:rPr>
                <w:rFonts w:ascii="Times New Roman" w:hAnsi="Times New Roman"/>
                <w:sz w:val="24"/>
                <w:szCs w:val="24"/>
              </w:rPr>
            </w:pPr>
            <w:r w:rsidRPr="00386135">
              <w:rPr>
                <w:rFonts w:ascii="Times New Roman" w:hAnsi="Times New Roman"/>
                <w:sz w:val="24"/>
                <w:szCs w:val="24"/>
              </w:rPr>
              <w:t>2</w:t>
            </w:r>
          </w:p>
        </w:tc>
        <w:tc>
          <w:tcPr>
            <w:tcW w:w="4966" w:type="dxa"/>
            <w:gridSpan w:val="2"/>
            <w:vMerge w:val="restart"/>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Сдача экзаменов и получение прав 1-го класса.</w:t>
            </w:r>
          </w:p>
        </w:tc>
        <w:tc>
          <w:tcPr>
            <w:tcW w:w="1126" w:type="dxa"/>
            <w:gridSpan w:val="3"/>
            <w:tcBorders>
              <w:bottom w:val="single" w:sz="6"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Рулевые</w:t>
            </w:r>
          </w:p>
        </w:tc>
        <w:tc>
          <w:tcPr>
            <w:tcW w:w="1525" w:type="dxa"/>
            <w:gridSpan w:val="2"/>
            <w:tcBorders>
              <w:bottom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r w:rsidRPr="00386135">
              <w:rPr>
                <w:rFonts w:ascii="Times New Roman" w:hAnsi="Times New Roman"/>
                <w:b/>
                <w:sz w:val="24"/>
                <w:szCs w:val="24"/>
              </w:rPr>
              <w:t>-</w:t>
            </w:r>
          </w:p>
        </w:tc>
        <w:tc>
          <w:tcPr>
            <w:tcW w:w="3013" w:type="dxa"/>
            <w:gridSpan w:val="2"/>
            <w:tcBorders>
              <w:bottom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r w:rsidRPr="00386135">
              <w:rPr>
                <w:rFonts w:ascii="Times New Roman" w:hAnsi="Times New Roman"/>
                <w:b/>
                <w:sz w:val="24"/>
                <w:szCs w:val="24"/>
              </w:rPr>
              <w:t>-</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p>
        </w:tc>
      </w:tr>
      <w:tr w:rsidR="00BC047E" w:rsidRPr="00386135" w:rsidTr="00B441BF">
        <w:trPr>
          <w:trHeight w:val="261"/>
        </w:trPr>
        <w:tc>
          <w:tcPr>
            <w:tcW w:w="750" w:type="dxa"/>
            <w:vMerge/>
            <w:shd w:val="clear" w:color="auto" w:fill="FFFFFF"/>
          </w:tcPr>
          <w:p w:rsidR="00BC047E" w:rsidRPr="00386135" w:rsidRDefault="00BC047E" w:rsidP="00F746D3">
            <w:pPr>
              <w:rPr>
                <w:rFonts w:ascii="Times New Roman" w:hAnsi="Times New Roman"/>
                <w:sz w:val="24"/>
                <w:szCs w:val="24"/>
              </w:rPr>
            </w:pPr>
          </w:p>
        </w:tc>
        <w:tc>
          <w:tcPr>
            <w:tcW w:w="4966" w:type="dxa"/>
            <w:gridSpan w:val="2"/>
            <w:vMerge/>
            <w:shd w:val="clear" w:color="auto" w:fill="FFFFFF"/>
            <w:vAlign w:val="center"/>
          </w:tcPr>
          <w:p w:rsidR="00BC047E" w:rsidRPr="00386135" w:rsidRDefault="00BC047E" w:rsidP="00F746D3">
            <w:pPr>
              <w:shd w:val="clear" w:color="auto" w:fill="FFFFFF"/>
              <w:rPr>
                <w:rFonts w:ascii="Times New Roman" w:hAnsi="Times New Roman"/>
                <w:sz w:val="24"/>
                <w:szCs w:val="24"/>
              </w:rPr>
            </w:pPr>
          </w:p>
        </w:tc>
        <w:tc>
          <w:tcPr>
            <w:tcW w:w="1126" w:type="dxa"/>
            <w:gridSpan w:val="3"/>
            <w:tcBorders>
              <w:top w:val="single" w:sz="6"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Шкотовые</w:t>
            </w:r>
          </w:p>
        </w:tc>
        <w:tc>
          <w:tcPr>
            <w:tcW w:w="1525" w:type="dxa"/>
            <w:gridSpan w:val="2"/>
            <w:tcBorders>
              <w:top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r w:rsidRPr="00386135">
              <w:rPr>
                <w:rFonts w:ascii="Times New Roman" w:hAnsi="Times New Roman"/>
                <w:b/>
                <w:sz w:val="24"/>
                <w:szCs w:val="24"/>
              </w:rPr>
              <w:t>-</w:t>
            </w:r>
          </w:p>
        </w:tc>
        <w:tc>
          <w:tcPr>
            <w:tcW w:w="3013" w:type="dxa"/>
            <w:gridSpan w:val="2"/>
            <w:tcBorders>
              <w:top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r w:rsidRPr="00386135">
              <w:rPr>
                <w:rFonts w:ascii="Times New Roman" w:hAnsi="Times New Roman"/>
                <w:b/>
                <w:sz w:val="24"/>
                <w:szCs w:val="24"/>
              </w:rPr>
              <w:t>-</w:t>
            </w:r>
          </w:p>
        </w:tc>
        <w:tc>
          <w:tcPr>
            <w:tcW w:w="149" w:type="dxa"/>
            <w:gridSpan w:val="2"/>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p>
        </w:tc>
        <w:tc>
          <w:tcPr>
            <w:tcW w:w="135" w:type="dxa"/>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p>
        </w:tc>
      </w:tr>
      <w:tr w:rsidR="00BC047E" w:rsidRPr="00386135" w:rsidTr="00B441BF">
        <w:trPr>
          <w:trHeight w:val="211"/>
        </w:trPr>
        <w:tc>
          <w:tcPr>
            <w:tcW w:w="11380" w:type="dxa"/>
            <w:gridSpan w:val="10"/>
            <w:tcBorders>
              <w:right w:val="single" w:sz="4" w:space="0" w:color="auto"/>
            </w:tcBorders>
            <w:shd w:val="clear" w:color="auto" w:fill="FFFFFF"/>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lang w:val="en-US"/>
              </w:rPr>
              <w:t xml:space="preserve">IV. </w:t>
            </w:r>
            <w:r w:rsidRPr="00386135">
              <w:rPr>
                <w:rFonts w:ascii="Times New Roman" w:hAnsi="Times New Roman"/>
                <w:sz w:val="24"/>
                <w:szCs w:val="24"/>
              </w:rPr>
              <w:t>Спортивная подготовка</w:t>
            </w:r>
          </w:p>
        </w:tc>
        <w:tc>
          <w:tcPr>
            <w:tcW w:w="284" w:type="dxa"/>
            <w:gridSpan w:val="3"/>
            <w:tcBorders>
              <w:top w:val="nil"/>
              <w:left w:val="single" w:sz="4" w:space="0" w:color="auto"/>
              <w:bottom w:val="nil"/>
              <w:right w:val="nil"/>
            </w:tcBorders>
            <w:shd w:val="clear" w:color="auto" w:fill="FFFFFF"/>
          </w:tcPr>
          <w:p w:rsidR="00BC047E" w:rsidRPr="00386135" w:rsidRDefault="00BC047E" w:rsidP="00F746D3">
            <w:pPr>
              <w:shd w:val="clear" w:color="auto" w:fill="FFFFFF"/>
              <w:rPr>
                <w:rFonts w:ascii="Times New Roman" w:hAnsi="Times New Roman"/>
                <w:sz w:val="24"/>
                <w:szCs w:val="24"/>
              </w:rPr>
            </w:pPr>
          </w:p>
        </w:tc>
      </w:tr>
      <w:tr w:rsidR="00BC047E" w:rsidRPr="00386135" w:rsidTr="00F761AE">
        <w:trPr>
          <w:trHeight w:val="211"/>
        </w:trPr>
        <w:tc>
          <w:tcPr>
            <w:tcW w:w="750" w:type="dxa"/>
            <w:vMerge w:val="restart"/>
            <w:shd w:val="clear" w:color="auto" w:fill="FFFFFF"/>
            <w:vAlign w:val="center"/>
          </w:tcPr>
          <w:p w:rsidR="00BC047E" w:rsidRPr="00386135" w:rsidRDefault="00BC047E" w:rsidP="00F746D3">
            <w:pPr>
              <w:rPr>
                <w:rFonts w:ascii="Times New Roman" w:hAnsi="Times New Roman"/>
                <w:sz w:val="24"/>
                <w:szCs w:val="24"/>
              </w:rPr>
            </w:pPr>
            <w:r w:rsidRPr="00386135">
              <w:rPr>
                <w:rFonts w:ascii="Times New Roman" w:hAnsi="Times New Roman"/>
                <w:sz w:val="24"/>
                <w:szCs w:val="24"/>
              </w:rPr>
              <w:t>1</w:t>
            </w:r>
          </w:p>
        </w:tc>
        <w:tc>
          <w:tcPr>
            <w:tcW w:w="4982" w:type="dxa"/>
            <w:gridSpan w:val="3"/>
            <w:vMerge w:val="restart"/>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 xml:space="preserve">Выполнение звания КМС </w:t>
            </w:r>
          </w:p>
        </w:tc>
        <w:tc>
          <w:tcPr>
            <w:tcW w:w="1120" w:type="dxa"/>
            <w:gridSpan w:val="3"/>
            <w:tcBorders>
              <w:bottom w:val="single" w:sz="6"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Рулевые</w:t>
            </w:r>
          </w:p>
        </w:tc>
        <w:tc>
          <w:tcPr>
            <w:tcW w:w="1523" w:type="dxa"/>
            <w:gridSpan w:val="2"/>
            <w:tcBorders>
              <w:bottom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r w:rsidRPr="00386135">
              <w:rPr>
                <w:rFonts w:ascii="Times New Roman" w:hAnsi="Times New Roman"/>
                <w:b/>
                <w:sz w:val="24"/>
                <w:szCs w:val="24"/>
              </w:rPr>
              <w:t>-</w:t>
            </w:r>
          </w:p>
        </w:tc>
        <w:tc>
          <w:tcPr>
            <w:tcW w:w="3005" w:type="dxa"/>
            <w:tcBorders>
              <w:bottom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r w:rsidRPr="00386135">
              <w:rPr>
                <w:rFonts w:ascii="Times New Roman" w:hAnsi="Times New Roman"/>
                <w:b/>
                <w:sz w:val="24"/>
                <w:szCs w:val="24"/>
              </w:rPr>
              <w:t>+</w:t>
            </w:r>
          </w:p>
        </w:tc>
        <w:tc>
          <w:tcPr>
            <w:tcW w:w="142" w:type="dxa"/>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p>
        </w:tc>
        <w:tc>
          <w:tcPr>
            <w:tcW w:w="142" w:type="dxa"/>
            <w:gridSpan w:val="2"/>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p>
        </w:tc>
      </w:tr>
      <w:tr w:rsidR="00BC047E" w:rsidRPr="00386135" w:rsidTr="00F761AE">
        <w:trPr>
          <w:trHeight w:val="223"/>
        </w:trPr>
        <w:tc>
          <w:tcPr>
            <w:tcW w:w="750" w:type="dxa"/>
            <w:vMerge/>
            <w:shd w:val="clear" w:color="auto" w:fill="FFFFFF"/>
            <w:vAlign w:val="center"/>
          </w:tcPr>
          <w:p w:rsidR="00BC047E" w:rsidRPr="00386135" w:rsidRDefault="00BC047E" w:rsidP="00F746D3">
            <w:pPr>
              <w:rPr>
                <w:rFonts w:ascii="Times New Roman" w:hAnsi="Times New Roman"/>
                <w:sz w:val="24"/>
                <w:szCs w:val="24"/>
              </w:rPr>
            </w:pPr>
          </w:p>
        </w:tc>
        <w:tc>
          <w:tcPr>
            <w:tcW w:w="4982" w:type="dxa"/>
            <w:gridSpan w:val="3"/>
            <w:vMerge/>
            <w:shd w:val="clear" w:color="auto" w:fill="FFFFFF"/>
            <w:vAlign w:val="center"/>
          </w:tcPr>
          <w:p w:rsidR="00BC047E" w:rsidRPr="00386135" w:rsidRDefault="00BC047E" w:rsidP="00F746D3">
            <w:pPr>
              <w:shd w:val="clear" w:color="auto" w:fill="FFFFFF"/>
              <w:rPr>
                <w:rFonts w:ascii="Times New Roman" w:hAnsi="Times New Roman"/>
                <w:sz w:val="24"/>
                <w:szCs w:val="24"/>
              </w:rPr>
            </w:pPr>
          </w:p>
        </w:tc>
        <w:tc>
          <w:tcPr>
            <w:tcW w:w="1120" w:type="dxa"/>
            <w:gridSpan w:val="3"/>
            <w:tcBorders>
              <w:top w:val="single" w:sz="6"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Шкотовые</w:t>
            </w:r>
          </w:p>
        </w:tc>
        <w:tc>
          <w:tcPr>
            <w:tcW w:w="1523" w:type="dxa"/>
            <w:gridSpan w:val="2"/>
            <w:tcBorders>
              <w:top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r w:rsidRPr="00386135">
              <w:rPr>
                <w:rFonts w:ascii="Times New Roman" w:hAnsi="Times New Roman"/>
                <w:b/>
                <w:sz w:val="24"/>
                <w:szCs w:val="24"/>
              </w:rPr>
              <w:t>-</w:t>
            </w:r>
          </w:p>
        </w:tc>
        <w:tc>
          <w:tcPr>
            <w:tcW w:w="3005" w:type="dxa"/>
            <w:tcBorders>
              <w:top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r w:rsidRPr="00386135">
              <w:rPr>
                <w:rFonts w:ascii="Times New Roman" w:hAnsi="Times New Roman"/>
                <w:b/>
                <w:sz w:val="24"/>
                <w:szCs w:val="24"/>
              </w:rPr>
              <w:t>-</w:t>
            </w:r>
          </w:p>
        </w:tc>
        <w:tc>
          <w:tcPr>
            <w:tcW w:w="142" w:type="dxa"/>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p>
        </w:tc>
        <w:tc>
          <w:tcPr>
            <w:tcW w:w="142" w:type="dxa"/>
            <w:gridSpan w:val="2"/>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p>
        </w:tc>
      </w:tr>
      <w:tr w:rsidR="00BC047E" w:rsidRPr="00386135" w:rsidTr="00F761AE">
        <w:trPr>
          <w:trHeight w:val="223"/>
        </w:trPr>
        <w:tc>
          <w:tcPr>
            <w:tcW w:w="750" w:type="dxa"/>
            <w:vMerge w:val="restart"/>
            <w:shd w:val="clear" w:color="auto" w:fill="FFFFFF"/>
            <w:vAlign w:val="center"/>
          </w:tcPr>
          <w:p w:rsidR="00BC047E" w:rsidRPr="00386135" w:rsidRDefault="00BC047E" w:rsidP="00F746D3">
            <w:pPr>
              <w:rPr>
                <w:rFonts w:ascii="Times New Roman" w:hAnsi="Times New Roman"/>
                <w:sz w:val="24"/>
                <w:szCs w:val="24"/>
              </w:rPr>
            </w:pPr>
            <w:r w:rsidRPr="00386135">
              <w:rPr>
                <w:rFonts w:ascii="Times New Roman" w:hAnsi="Times New Roman"/>
                <w:sz w:val="24"/>
                <w:szCs w:val="24"/>
              </w:rPr>
              <w:t>2</w:t>
            </w:r>
          </w:p>
        </w:tc>
        <w:tc>
          <w:tcPr>
            <w:tcW w:w="4982" w:type="dxa"/>
            <w:gridSpan w:val="3"/>
            <w:vMerge w:val="restart"/>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 xml:space="preserve">Выполнение звания МС </w:t>
            </w:r>
          </w:p>
        </w:tc>
        <w:tc>
          <w:tcPr>
            <w:tcW w:w="1120" w:type="dxa"/>
            <w:gridSpan w:val="3"/>
            <w:tcBorders>
              <w:bottom w:val="single" w:sz="6"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Рулевые</w:t>
            </w:r>
          </w:p>
        </w:tc>
        <w:tc>
          <w:tcPr>
            <w:tcW w:w="1523" w:type="dxa"/>
            <w:gridSpan w:val="2"/>
            <w:tcBorders>
              <w:bottom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r w:rsidRPr="00386135">
              <w:rPr>
                <w:rFonts w:ascii="Times New Roman" w:hAnsi="Times New Roman"/>
                <w:b/>
                <w:sz w:val="24"/>
                <w:szCs w:val="24"/>
              </w:rPr>
              <w:t>-</w:t>
            </w:r>
          </w:p>
        </w:tc>
        <w:tc>
          <w:tcPr>
            <w:tcW w:w="3005" w:type="dxa"/>
            <w:tcBorders>
              <w:bottom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r w:rsidRPr="00386135">
              <w:rPr>
                <w:rFonts w:ascii="Times New Roman" w:hAnsi="Times New Roman"/>
                <w:b/>
                <w:sz w:val="24"/>
                <w:szCs w:val="24"/>
              </w:rPr>
              <w:t>-</w:t>
            </w:r>
          </w:p>
        </w:tc>
        <w:tc>
          <w:tcPr>
            <w:tcW w:w="142" w:type="dxa"/>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p>
        </w:tc>
        <w:tc>
          <w:tcPr>
            <w:tcW w:w="142" w:type="dxa"/>
            <w:gridSpan w:val="2"/>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p>
        </w:tc>
      </w:tr>
      <w:tr w:rsidR="00BC047E" w:rsidRPr="00386135" w:rsidTr="00F761AE">
        <w:trPr>
          <w:trHeight w:val="223"/>
        </w:trPr>
        <w:tc>
          <w:tcPr>
            <w:tcW w:w="750" w:type="dxa"/>
            <w:vMerge/>
            <w:shd w:val="clear" w:color="auto" w:fill="FFFFFF"/>
            <w:vAlign w:val="center"/>
          </w:tcPr>
          <w:p w:rsidR="00BC047E" w:rsidRPr="00386135" w:rsidRDefault="00BC047E" w:rsidP="00F746D3">
            <w:pPr>
              <w:rPr>
                <w:rFonts w:ascii="Times New Roman" w:hAnsi="Times New Roman"/>
                <w:sz w:val="24"/>
                <w:szCs w:val="24"/>
              </w:rPr>
            </w:pPr>
          </w:p>
        </w:tc>
        <w:tc>
          <w:tcPr>
            <w:tcW w:w="4982" w:type="dxa"/>
            <w:gridSpan w:val="3"/>
            <w:vMerge/>
            <w:shd w:val="clear" w:color="auto" w:fill="FFFFFF"/>
            <w:vAlign w:val="center"/>
          </w:tcPr>
          <w:p w:rsidR="00BC047E" w:rsidRPr="00386135" w:rsidRDefault="00BC047E" w:rsidP="00F746D3">
            <w:pPr>
              <w:shd w:val="clear" w:color="auto" w:fill="FFFFFF"/>
              <w:rPr>
                <w:rFonts w:ascii="Times New Roman" w:hAnsi="Times New Roman"/>
                <w:sz w:val="24"/>
                <w:szCs w:val="24"/>
              </w:rPr>
            </w:pPr>
          </w:p>
        </w:tc>
        <w:tc>
          <w:tcPr>
            <w:tcW w:w="1120" w:type="dxa"/>
            <w:gridSpan w:val="3"/>
            <w:tcBorders>
              <w:top w:val="single" w:sz="6" w:space="0" w:color="auto"/>
            </w:tcBorders>
            <w:shd w:val="clear" w:color="auto" w:fill="FFFFFF"/>
            <w:vAlign w:val="center"/>
          </w:tcPr>
          <w:p w:rsidR="00BC047E" w:rsidRPr="00386135" w:rsidRDefault="00BC047E" w:rsidP="00F746D3">
            <w:pPr>
              <w:shd w:val="clear" w:color="auto" w:fill="FFFFFF"/>
              <w:rPr>
                <w:rFonts w:ascii="Times New Roman" w:hAnsi="Times New Roman"/>
                <w:sz w:val="24"/>
                <w:szCs w:val="24"/>
              </w:rPr>
            </w:pPr>
            <w:r w:rsidRPr="00386135">
              <w:rPr>
                <w:rFonts w:ascii="Times New Roman" w:hAnsi="Times New Roman"/>
                <w:sz w:val="24"/>
                <w:szCs w:val="24"/>
              </w:rPr>
              <w:t>Шкотовые</w:t>
            </w:r>
          </w:p>
        </w:tc>
        <w:tc>
          <w:tcPr>
            <w:tcW w:w="1523" w:type="dxa"/>
            <w:gridSpan w:val="2"/>
            <w:tcBorders>
              <w:top w:val="single" w:sz="6"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r w:rsidRPr="00386135">
              <w:rPr>
                <w:rFonts w:ascii="Times New Roman" w:hAnsi="Times New Roman"/>
                <w:b/>
                <w:sz w:val="24"/>
                <w:szCs w:val="24"/>
              </w:rPr>
              <w:t>-</w:t>
            </w:r>
          </w:p>
        </w:tc>
        <w:tc>
          <w:tcPr>
            <w:tcW w:w="3005" w:type="dxa"/>
            <w:tcBorders>
              <w:top w:val="single" w:sz="6" w:space="0" w:color="auto"/>
              <w:right w:val="single" w:sz="4" w:space="0" w:color="auto"/>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r w:rsidRPr="00386135">
              <w:rPr>
                <w:rFonts w:ascii="Times New Roman" w:hAnsi="Times New Roman"/>
                <w:b/>
                <w:sz w:val="24"/>
                <w:szCs w:val="24"/>
              </w:rPr>
              <w:t>-</w:t>
            </w:r>
          </w:p>
        </w:tc>
        <w:tc>
          <w:tcPr>
            <w:tcW w:w="142" w:type="dxa"/>
            <w:tcBorders>
              <w:top w:val="nil"/>
              <w:left w:val="single" w:sz="4" w:space="0" w:color="auto"/>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p>
        </w:tc>
        <w:tc>
          <w:tcPr>
            <w:tcW w:w="142" w:type="dxa"/>
            <w:gridSpan w:val="2"/>
            <w:tcBorders>
              <w:top w:val="nil"/>
              <w:left w:val="nil"/>
              <w:bottom w:val="nil"/>
              <w:right w:val="nil"/>
            </w:tcBorders>
            <w:shd w:val="clear" w:color="auto" w:fill="FFFFFF"/>
            <w:vAlign w:val="center"/>
          </w:tcPr>
          <w:p w:rsidR="00BC047E" w:rsidRPr="00386135" w:rsidRDefault="00BC047E" w:rsidP="00F746D3">
            <w:pPr>
              <w:shd w:val="clear" w:color="auto" w:fill="FFFFFF"/>
              <w:jc w:val="center"/>
              <w:rPr>
                <w:rFonts w:ascii="Times New Roman" w:hAnsi="Times New Roman"/>
                <w:b/>
                <w:sz w:val="24"/>
                <w:szCs w:val="24"/>
              </w:rPr>
            </w:pPr>
          </w:p>
        </w:tc>
      </w:tr>
    </w:tbl>
    <w:p w:rsidR="00BC047E" w:rsidRPr="004C6C67" w:rsidRDefault="00BC047E" w:rsidP="00633C1C">
      <w:pPr>
        <w:shd w:val="clear" w:color="auto" w:fill="FFFFFF"/>
        <w:spacing w:before="100" w:beforeAutospacing="1" w:after="150" w:line="330" w:lineRule="atLeast"/>
        <w:jc w:val="center"/>
        <w:rPr>
          <w:rFonts w:ascii="Times New Roman" w:hAnsi="Times New Roman"/>
          <w:b/>
          <w:bCs/>
          <w:sz w:val="24"/>
          <w:szCs w:val="24"/>
          <w:lang w:eastAsia="ru-RU"/>
        </w:rPr>
      </w:pPr>
    </w:p>
    <w:p w:rsidR="00BC047E" w:rsidRPr="004C6C67" w:rsidRDefault="00BC047E" w:rsidP="00633C1C">
      <w:pPr>
        <w:shd w:val="clear" w:color="auto" w:fill="FFFFFF"/>
        <w:spacing w:before="100" w:beforeAutospacing="1" w:after="150" w:line="330" w:lineRule="atLeast"/>
        <w:jc w:val="center"/>
        <w:rPr>
          <w:rFonts w:ascii="Times New Roman" w:hAnsi="Times New Roman"/>
          <w:b/>
          <w:bCs/>
          <w:sz w:val="24"/>
          <w:szCs w:val="24"/>
          <w:lang w:eastAsia="ru-RU"/>
        </w:rPr>
      </w:pPr>
    </w:p>
    <w:p w:rsidR="00BC047E" w:rsidRPr="004C6C67" w:rsidRDefault="00BC047E" w:rsidP="00633C1C">
      <w:pPr>
        <w:shd w:val="clear" w:color="auto" w:fill="FFFFFF"/>
        <w:spacing w:before="100" w:beforeAutospacing="1" w:after="150" w:line="330" w:lineRule="atLeast"/>
        <w:jc w:val="center"/>
        <w:rPr>
          <w:rFonts w:ascii="Times New Roman" w:hAnsi="Times New Roman"/>
          <w:b/>
          <w:bCs/>
          <w:sz w:val="24"/>
          <w:szCs w:val="24"/>
          <w:lang w:eastAsia="ru-RU"/>
        </w:rPr>
      </w:pPr>
    </w:p>
    <w:p w:rsidR="00BC047E" w:rsidRPr="004C6C67" w:rsidRDefault="00BC047E" w:rsidP="00633C1C">
      <w:pPr>
        <w:shd w:val="clear" w:color="auto" w:fill="FFFFFF"/>
        <w:spacing w:before="100" w:beforeAutospacing="1" w:after="150" w:line="330" w:lineRule="atLeast"/>
        <w:jc w:val="center"/>
        <w:rPr>
          <w:rFonts w:ascii="Times New Roman" w:hAnsi="Times New Roman"/>
          <w:b/>
          <w:bCs/>
          <w:sz w:val="24"/>
          <w:szCs w:val="24"/>
          <w:lang w:eastAsia="ru-RU"/>
        </w:rPr>
      </w:pPr>
    </w:p>
    <w:p w:rsidR="00BC047E" w:rsidRPr="004C6C67" w:rsidRDefault="00BC047E" w:rsidP="00633C1C">
      <w:pPr>
        <w:shd w:val="clear" w:color="auto" w:fill="FFFFFF"/>
        <w:spacing w:before="100" w:beforeAutospacing="1" w:after="150" w:line="330" w:lineRule="atLeast"/>
        <w:jc w:val="center"/>
        <w:rPr>
          <w:rFonts w:ascii="Times New Roman" w:hAnsi="Times New Roman"/>
          <w:b/>
          <w:bCs/>
          <w:sz w:val="24"/>
          <w:szCs w:val="24"/>
          <w:lang w:eastAsia="ru-RU"/>
        </w:rPr>
      </w:pPr>
    </w:p>
    <w:p w:rsidR="00BC047E" w:rsidRPr="004C6C67" w:rsidRDefault="00BC047E" w:rsidP="00633C1C">
      <w:pPr>
        <w:shd w:val="clear" w:color="auto" w:fill="FFFFFF"/>
        <w:spacing w:before="100" w:beforeAutospacing="1" w:after="150" w:line="330" w:lineRule="atLeast"/>
        <w:jc w:val="center"/>
        <w:rPr>
          <w:rFonts w:ascii="Times New Roman" w:hAnsi="Times New Roman"/>
          <w:b/>
          <w:bCs/>
          <w:sz w:val="24"/>
          <w:szCs w:val="24"/>
          <w:lang w:eastAsia="ru-RU"/>
        </w:rPr>
      </w:pPr>
    </w:p>
    <w:p w:rsidR="00BC047E" w:rsidRPr="004C6C67" w:rsidRDefault="00BC047E" w:rsidP="00B44226">
      <w:pPr>
        <w:shd w:val="clear" w:color="auto" w:fill="FFFFFF"/>
        <w:spacing w:before="100" w:beforeAutospacing="1" w:after="150" w:line="330" w:lineRule="atLeast"/>
        <w:rPr>
          <w:rFonts w:ascii="Times New Roman" w:hAnsi="Times New Roman"/>
          <w:b/>
          <w:bCs/>
          <w:sz w:val="24"/>
          <w:szCs w:val="24"/>
          <w:lang w:eastAsia="ru-RU"/>
        </w:rPr>
      </w:pPr>
    </w:p>
    <w:p w:rsidR="00BC047E" w:rsidRPr="004C6C67" w:rsidRDefault="00BC047E" w:rsidP="00633C1C">
      <w:pPr>
        <w:shd w:val="clear" w:color="auto" w:fill="FFFFFF"/>
        <w:spacing w:before="100" w:beforeAutospacing="1" w:after="150" w:line="330" w:lineRule="atLeast"/>
        <w:jc w:val="center"/>
        <w:rPr>
          <w:rFonts w:ascii="Times New Roman" w:hAnsi="Times New Roman"/>
          <w:b/>
          <w:bCs/>
          <w:sz w:val="24"/>
          <w:szCs w:val="24"/>
          <w:lang w:eastAsia="ru-RU"/>
        </w:rPr>
      </w:pPr>
    </w:p>
    <w:p w:rsidR="00BC047E" w:rsidRPr="004C6C67" w:rsidRDefault="00BC047E" w:rsidP="00633C1C">
      <w:pPr>
        <w:shd w:val="clear" w:color="auto" w:fill="FFFFFF"/>
        <w:spacing w:before="100" w:beforeAutospacing="1" w:after="150" w:line="330" w:lineRule="atLeast"/>
        <w:jc w:val="center"/>
        <w:rPr>
          <w:rFonts w:ascii="Times New Roman" w:hAnsi="Times New Roman"/>
          <w:b/>
          <w:bCs/>
          <w:sz w:val="24"/>
          <w:szCs w:val="24"/>
          <w:lang w:eastAsia="ru-RU"/>
        </w:rPr>
      </w:pPr>
    </w:p>
    <w:p w:rsidR="00BC047E" w:rsidRPr="004C6C67" w:rsidRDefault="00BC047E" w:rsidP="00633C1C">
      <w:pPr>
        <w:shd w:val="clear" w:color="auto" w:fill="FFFFFF"/>
        <w:spacing w:before="100" w:beforeAutospacing="1" w:after="150" w:line="330" w:lineRule="atLeast"/>
        <w:jc w:val="center"/>
        <w:rPr>
          <w:rFonts w:ascii="Times New Roman" w:hAnsi="Times New Roman"/>
          <w:b/>
          <w:bCs/>
          <w:sz w:val="24"/>
          <w:szCs w:val="24"/>
          <w:lang w:eastAsia="ru-RU"/>
        </w:rPr>
      </w:pPr>
    </w:p>
    <w:p w:rsidR="00BC047E" w:rsidRPr="004C6C67" w:rsidRDefault="00BC047E" w:rsidP="00633C1C">
      <w:pPr>
        <w:shd w:val="clear" w:color="auto" w:fill="FFFFFF"/>
        <w:spacing w:before="100" w:beforeAutospacing="1" w:after="150" w:line="330" w:lineRule="atLeast"/>
        <w:jc w:val="center"/>
        <w:rPr>
          <w:rFonts w:ascii="Times New Roman" w:hAnsi="Times New Roman"/>
          <w:b/>
          <w:bCs/>
          <w:sz w:val="24"/>
          <w:szCs w:val="24"/>
          <w:lang w:eastAsia="ru-RU"/>
        </w:rPr>
      </w:pPr>
    </w:p>
    <w:p w:rsidR="00BC047E" w:rsidRPr="004C6C67" w:rsidRDefault="00BC047E" w:rsidP="00633C1C">
      <w:pPr>
        <w:shd w:val="clear" w:color="auto" w:fill="FFFFFF"/>
        <w:spacing w:before="100" w:beforeAutospacing="1" w:after="150" w:line="330" w:lineRule="atLeast"/>
        <w:jc w:val="center"/>
        <w:rPr>
          <w:rFonts w:ascii="Times New Roman" w:hAnsi="Times New Roman"/>
          <w:b/>
          <w:bCs/>
          <w:sz w:val="24"/>
          <w:szCs w:val="24"/>
          <w:lang w:eastAsia="ru-RU"/>
        </w:rPr>
      </w:pPr>
    </w:p>
    <w:p w:rsidR="00BC047E" w:rsidRPr="004C6C67" w:rsidRDefault="00BC047E" w:rsidP="00633C1C">
      <w:pPr>
        <w:shd w:val="clear" w:color="auto" w:fill="FFFFFF"/>
        <w:spacing w:before="100" w:beforeAutospacing="1" w:after="150" w:line="330" w:lineRule="atLeast"/>
        <w:jc w:val="center"/>
        <w:rPr>
          <w:rFonts w:ascii="Times New Roman" w:hAnsi="Times New Roman"/>
          <w:b/>
          <w:bCs/>
          <w:sz w:val="24"/>
          <w:szCs w:val="24"/>
          <w:lang w:eastAsia="ru-RU"/>
        </w:rPr>
      </w:pPr>
    </w:p>
    <w:p w:rsidR="00BC047E" w:rsidRPr="004C6C67" w:rsidRDefault="00BC047E" w:rsidP="00633C1C">
      <w:pPr>
        <w:shd w:val="clear" w:color="auto" w:fill="FFFFFF"/>
        <w:spacing w:before="100" w:beforeAutospacing="1" w:after="150" w:line="330" w:lineRule="atLeast"/>
        <w:jc w:val="center"/>
        <w:rPr>
          <w:rFonts w:ascii="Times New Roman" w:hAnsi="Times New Roman"/>
          <w:b/>
          <w:bCs/>
          <w:sz w:val="24"/>
          <w:szCs w:val="24"/>
          <w:lang w:eastAsia="ru-RU"/>
        </w:rPr>
      </w:pPr>
    </w:p>
    <w:p w:rsidR="00BC047E" w:rsidRPr="004C6C67" w:rsidRDefault="00BC047E" w:rsidP="00633C1C">
      <w:pPr>
        <w:shd w:val="clear" w:color="auto" w:fill="FFFFFF"/>
        <w:spacing w:before="100" w:beforeAutospacing="1" w:after="150" w:line="330" w:lineRule="atLeast"/>
        <w:jc w:val="center"/>
        <w:rPr>
          <w:rFonts w:ascii="Times New Roman" w:hAnsi="Times New Roman"/>
          <w:b/>
          <w:bCs/>
          <w:sz w:val="24"/>
          <w:szCs w:val="24"/>
          <w:lang w:eastAsia="ru-RU"/>
        </w:rPr>
      </w:pPr>
    </w:p>
    <w:p w:rsidR="00BC047E" w:rsidRPr="004C6C67" w:rsidRDefault="00BC047E" w:rsidP="00633C1C">
      <w:pPr>
        <w:shd w:val="clear" w:color="auto" w:fill="FFFFFF"/>
        <w:spacing w:before="100" w:beforeAutospacing="1" w:after="150" w:line="330" w:lineRule="atLeast"/>
        <w:jc w:val="center"/>
        <w:rPr>
          <w:rFonts w:ascii="Times New Roman" w:hAnsi="Times New Roman"/>
          <w:b/>
          <w:bCs/>
          <w:sz w:val="24"/>
          <w:szCs w:val="24"/>
          <w:lang w:eastAsia="ru-RU"/>
        </w:rPr>
      </w:pPr>
    </w:p>
    <w:p w:rsidR="00BC047E" w:rsidRPr="004C6C67" w:rsidRDefault="00BC047E" w:rsidP="00633C1C">
      <w:pPr>
        <w:shd w:val="clear" w:color="auto" w:fill="FFFFFF"/>
        <w:spacing w:before="100" w:beforeAutospacing="1" w:after="150" w:line="330" w:lineRule="atLeast"/>
        <w:jc w:val="center"/>
        <w:rPr>
          <w:rFonts w:ascii="Times New Roman" w:hAnsi="Times New Roman"/>
          <w:sz w:val="24"/>
          <w:szCs w:val="24"/>
          <w:lang w:eastAsia="ru-RU"/>
        </w:rPr>
      </w:pPr>
      <w:r w:rsidRPr="004C6C67">
        <w:rPr>
          <w:rFonts w:ascii="Times New Roman" w:hAnsi="Times New Roman"/>
          <w:b/>
          <w:bCs/>
          <w:sz w:val="24"/>
          <w:szCs w:val="24"/>
          <w:lang w:eastAsia="ru-RU"/>
        </w:rPr>
        <w:lastRenderedPageBreak/>
        <w:t xml:space="preserve">4.2.Методические указания по организации </w:t>
      </w:r>
      <w:hyperlink r:id="rId7" w:tooltip="Промежуточная аттестация" w:history="1">
        <w:r w:rsidRPr="004C6C67">
          <w:rPr>
            <w:rFonts w:ascii="Times New Roman" w:hAnsi="Times New Roman"/>
            <w:b/>
            <w:bCs/>
            <w:sz w:val="24"/>
            <w:szCs w:val="24"/>
            <w:lang w:eastAsia="ru-RU"/>
          </w:rPr>
          <w:t>промежуточной аттестации</w:t>
        </w:r>
      </w:hyperlink>
      <w:r w:rsidRPr="004C6C67">
        <w:rPr>
          <w:rFonts w:ascii="Times New Roman" w:hAnsi="Times New Roman"/>
          <w:b/>
          <w:bCs/>
          <w:sz w:val="24"/>
          <w:szCs w:val="24"/>
          <w:lang w:eastAsia="ru-RU"/>
        </w:rPr>
        <w:t>.</w:t>
      </w:r>
    </w:p>
    <w:p w:rsidR="00BC047E" w:rsidRPr="004C6C67" w:rsidRDefault="00BC047E" w:rsidP="00DB2132">
      <w:pPr>
        <w:shd w:val="clear" w:color="auto" w:fill="FFFFFF"/>
        <w:spacing w:after="0" w:line="330"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Промежуточная аттестация проводится ежегодно в конце учебного года (апрель-май), для приема контрольных нормативов создается аттестационная комиссия из представителей администрации, методиста и старшего тренера-преподавателя отделения, утверждается план проведения промежуточной аттестации.</w:t>
      </w:r>
    </w:p>
    <w:p w:rsidR="00BC047E" w:rsidRPr="004C6C67" w:rsidRDefault="00BC047E" w:rsidP="00DB2132">
      <w:pPr>
        <w:shd w:val="clear" w:color="auto" w:fill="FFFFFF"/>
        <w:spacing w:after="0" w:line="330" w:lineRule="atLeast"/>
        <w:ind w:firstLine="567"/>
        <w:jc w:val="both"/>
        <w:rPr>
          <w:rFonts w:ascii="Times New Roman" w:hAnsi="Times New Roman"/>
          <w:sz w:val="24"/>
          <w:szCs w:val="24"/>
          <w:lang w:eastAsia="ru-RU"/>
        </w:rPr>
      </w:pPr>
      <w:r w:rsidRPr="004C6C67">
        <w:rPr>
          <w:rFonts w:ascii="Times New Roman" w:hAnsi="Times New Roman"/>
          <w:sz w:val="24"/>
          <w:szCs w:val="24"/>
          <w:lang w:eastAsia="ru-RU"/>
        </w:rPr>
        <w:t>Практическая часть аттестации проводится в виде сдачи контрольно-переводных нормативов по ОФП и СФП. Нормативы принимаются во время тренировочного занятия в соответствии с планом проведения аттестации. Учащиеся тренировочного этапа и этапа совершенствования спортивного мастерства, кроме практической части сдают зачет по теоретической подготовке в виде тестирования. Темы для тестирования выбираются на основании учебных планов по теоретической подготовке.</w:t>
      </w:r>
    </w:p>
    <w:p w:rsidR="00BC047E" w:rsidRPr="004C6C67" w:rsidRDefault="00BC047E" w:rsidP="00DB2132">
      <w:pPr>
        <w:shd w:val="clear" w:color="auto" w:fill="FFFFFF"/>
        <w:spacing w:after="0" w:line="330" w:lineRule="atLeast"/>
        <w:rPr>
          <w:rFonts w:ascii="Times New Roman" w:hAnsi="Times New Roman"/>
          <w:sz w:val="24"/>
          <w:szCs w:val="24"/>
          <w:lang w:eastAsia="ru-RU"/>
        </w:rPr>
      </w:pPr>
      <w:r w:rsidRPr="004C6C67">
        <w:rPr>
          <w:rFonts w:ascii="Times New Roman" w:hAnsi="Times New Roman"/>
          <w:sz w:val="24"/>
          <w:szCs w:val="24"/>
          <w:lang w:eastAsia="ru-RU"/>
        </w:rPr>
        <w:t xml:space="preserve">        </w:t>
      </w:r>
      <w:r w:rsidRPr="004C6C67">
        <w:rPr>
          <w:rFonts w:ascii="Times New Roman" w:hAnsi="Times New Roman"/>
          <w:sz w:val="24"/>
          <w:szCs w:val="24"/>
          <w:lang w:val="de-DE" w:eastAsia="ru-RU"/>
        </w:rPr>
        <w:t xml:space="preserve">Учащиеся, успешно </w:t>
      </w:r>
      <w:r w:rsidRPr="004C6C67">
        <w:rPr>
          <w:rFonts w:ascii="Times New Roman" w:hAnsi="Times New Roman"/>
          <w:sz w:val="24"/>
          <w:szCs w:val="24"/>
          <w:lang w:eastAsia="ru-RU"/>
        </w:rPr>
        <w:t>выполнившие все требования, переводится на следующий год обучения или зачисляется на следующий этап подготовки (при условии прохождения обучения на предыдущем этапе в полном объеме).</w:t>
      </w:r>
    </w:p>
    <w:p w:rsidR="00BC047E" w:rsidRPr="004C6C67" w:rsidRDefault="00BC047E" w:rsidP="00DB2132">
      <w:pPr>
        <w:shd w:val="clear" w:color="auto" w:fill="FFFFFF"/>
        <w:spacing w:after="0" w:line="330" w:lineRule="atLeast"/>
        <w:rPr>
          <w:rFonts w:ascii="Times New Roman" w:hAnsi="Times New Roman"/>
          <w:sz w:val="24"/>
          <w:szCs w:val="24"/>
          <w:lang w:eastAsia="ru-RU"/>
        </w:rPr>
      </w:pPr>
      <w:r w:rsidRPr="004C6C67">
        <w:rPr>
          <w:rFonts w:ascii="Times New Roman" w:hAnsi="Times New Roman"/>
          <w:sz w:val="24"/>
          <w:szCs w:val="24"/>
          <w:lang w:eastAsia="ru-RU"/>
        </w:rPr>
        <w:t>Учащиеся, не выполнившие переводные требования, на следующий этап не переводятся, продолжают повторное обучение в группе этого же года (но не более 1 раза).</w:t>
      </w:r>
    </w:p>
    <w:p w:rsidR="00BC047E" w:rsidRPr="004C6C67" w:rsidRDefault="00BC047E" w:rsidP="00DB2132">
      <w:pPr>
        <w:shd w:val="clear" w:color="auto" w:fill="FFFFFF"/>
        <w:spacing w:after="0" w:line="330" w:lineRule="atLeast"/>
        <w:rPr>
          <w:rFonts w:ascii="Times New Roman" w:hAnsi="Times New Roman"/>
          <w:sz w:val="24"/>
          <w:szCs w:val="24"/>
          <w:lang w:eastAsia="ru-RU"/>
        </w:rPr>
      </w:pPr>
    </w:p>
    <w:p w:rsidR="00BC047E" w:rsidRPr="004C6C67" w:rsidRDefault="00BC047E" w:rsidP="00633C1C">
      <w:pPr>
        <w:spacing w:after="0" w:line="312" w:lineRule="atLeast"/>
        <w:ind w:left="72" w:firstLine="495"/>
        <w:jc w:val="center"/>
        <w:rPr>
          <w:rFonts w:ascii="Times New Roman" w:hAnsi="Times New Roman"/>
          <w:b/>
          <w:sz w:val="24"/>
          <w:szCs w:val="24"/>
          <w:lang w:eastAsia="ru-RU"/>
        </w:rPr>
      </w:pPr>
      <w:r w:rsidRPr="004C6C67">
        <w:rPr>
          <w:rFonts w:ascii="Times New Roman" w:hAnsi="Times New Roman"/>
          <w:b/>
          <w:sz w:val="24"/>
          <w:szCs w:val="24"/>
          <w:lang w:eastAsia="ru-RU"/>
        </w:rPr>
        <w:t xml:space="preserve">4.3. ТРЕБОВАНИЯ К РЕЗУЛЬТАТАМ ОСВОЕНИЯ ПРОГРАММЫ, ВЫПОЛНЕНИЕ КОТОРЫХ ДАЕТ ОСНОВАНИЕ ДЛЯ ПЕРЕВОДА НА ПРОГРАММУ СПОРТИВНОЙ ПОДГОТОВКИ </w:t>
      </w:r>
    </w:p>
    <w:p w:rsidR="00BC047E" w:rsidRPr="004C6C67" w:rsidRDefault="00BC047E" w:rsidP="00633C1C">
      <w:pPr>
        <w:spacing w:after="0" w:line="312" w:lineRule="atLeast"/>
        <w:ind w:left="72" w:firstLine="495"/>
        <w:jc w:val="both"/>
        <w:rPr>
          <w:rFonts w:ascii="Times New Roman" w:hAnsi="Times New Roman"/>
          <w:sz w:val="24"/>
          <w:szCs w:val="24"/>
          <w:lang w:eastAsia="ru-RU"/>
        </w:rPr>
      </w:pPr>
      <w:r w:rsidRPr="004C6C67">
        <w:rPr>
          <w:rFonts w:ascii="Times New Roman" w:hAnsi="Times New Roman"/>
          <w:sz w:val="24"/>
          <w:szCs w:val="24"/>
          <w:lang w:eastAsia="ru-RU"/>
        </w:rPr>
        <w:t>Одаренные обучающиеся, по собственному желанию и по результатам сдачи промежуточной аттестации могут быть переведены на Программу спортивной подготовки. Для перехода необходимо:</w:t>
      </w:r>
    </w:p>
    <w:p w:rsidR="00BC047E" w:rsidRPr="004C6C67" w:rsidRDefault="00BC047E" w:rsidP="00633C1C">
      <w:pPr>
        <w:spacing w:after="0" w:line="312" w:lineRule="atLeast"/>
        <w:ind w:left="72" w:firstLine="495"/>
        <w:jc w:val="both"/>
        <w:rPr>
          <w:rFonts w:ascii="Times New Roman" w:hAnsi="Times New Roman"/>
          <w:sz w:val="24"/>
          <w:szCs w:val="24"/>
          <w:lang w:eastAsia="ru-RU"/>
        </w:rPr>
      </w:pPr>
      <w:r w:rsidRPr="004C6C67">
        <w:rPr>
          <w:rFonts w:ascii="Times New Roman" w:hAnsi="Times New Roman"/>
          <w:sz w:val="24"/>
          <w:szCs w:val="24"/>
          <w:lang w:eastAsia="ru-RU"/>
        </w:rPr>
        <w:t xml:space="preserve">- показать высокие спортивные результаты на соревнованиях; </w:t>
      </w:r>
    </w:p>
    <w:p w:rsidR="00BC047E" w:rsidRPr="004C6C67" w:rsidRDefault="00BC047E" w:rsidP="00633C1C">
      <w:pPr>
        <w:spacing w:after="0" w:line="312" w:lineRule="atLeast"/>
        <w:ind w:left="72" w:firstLine="495"/>
        <w:jc w:val="both"/>
        <w:rPr>
          <w:rFonts w:ascii="Times New Roman" w:hAnsi="Times New Roman"/>
          <w:sz w:val="24"/>
          <w:szCs w:val="24"/>
          <w:lang w:eastAsia="ru-RU"/>
        </w:rPr>
      </w:pPr>
      <w:r w:rsidRPr="004C6C67">
        <w:rPr>
          <w:rFonts w:ascii="Times New Roman" w:hAnsi="Times New Roman"/>
          <w:sz w:val="24"/>
          <w:szCs w:val="24"/>
          <w:lang w:eastAsia="ru-RU"/>
        </w:rPr>
        <w:t xml:space="preserve">- выполнить требования для зачисления на Программу спортивной подготовки по общей и специальной физической подготовке </w:t>
      </w:r>
      <w:r>
        <w:rPr>
          <w:rFonts w:ascii="Times New Roman" w:hAnsi="Times New Roman"/>
          <w:sz w:val="24"/>
          <w:szCs w:val="24"/>
          <w:lang w:eastAsia="ru-RU"/>
        </w:rPr>
        <w:t>(таблица 3-5</w:t>
      </w:r>
      <w:r w:rsidRPr="004C6C67">
        <w:rPr>
          <w:rFonts w:ascii="Times New Roman" w:hAnsi="Times New Roman"/>
          <w:sz w:val="24"/>
          <w:szCs w:val="24"/>
          <w:lang w:eastAsia="ru-RU"/>
        </w:rPr>
        <w:t>);</w:t>
      </w:r>
    </w:p>
    <w:p w:rsidR="00BC047E" w:rsidRPr="004C6C67" w:rsidRDefault="00BC047E" w:rsidP="00633C1C">
      <w:pPr>
        <w:spacing w:after="0" w:line="312" w:lineRule="atLeast"/>
        <w:ind w:left="72" w:firstLine="495"/>
        <w:jc w:val="both"/>
        <w:rPr>
          <w:rFonts w:ascii="Times New Roman" w:hAnsi="Times New Roman"/>
          <w:sz w:val="24"/>
          <w:szCs w:val="24"/>
          <w:lang w:eastAsia="ru-RU"/>
        </w:rPr>
      </w:pPr>
      <w:r w:rsidRPr="004C6C67">
        <w:rPr>
          <w:rFonts w:ascii="Times New Roman" w:hAnsi="Times New Roman"/>
          <w:sz w:val="24"/>
          <w:szCs w:val="24"/>
          <w:lang w:eastAsia="ru-RU"/>
        </w:rPr>
        <w:t xml:space="preserve"> - по остальным предметным областям необходимо показать наивысшие показатели по результатам промежуточной аттестации.</w:t>
      </w:r>
    </w:p>
    <w:p w:rsidR="00BC047E" w:rsidRPr="004C6C67" w:rsidRDefault="00BC047E" w:rsidP="00633C1C">
      <w:pPr>
        <w:spacing w:after="0" w:line="312" w:lineRule="atLeast"/>
        <w:ind w:left="72" w:firstLine="495"/>
        <w:jc w:val="both"/>
        <w:rPr>
          <w:rFonts w:ascii="Times New Roman" w:hAnsi="Times New Roman"/>
          <w:sz w:val="24"/>
          <w:szCs w:val="24"/>
          <w:lang w:eastAsia="ru-RU"/>
        </w:rPr>
      </w:pPr>
    </w:p>
    <w:p w:rsidR="00BC047E" w:rsidRPr="004C6C67" w:rsidRDefault="00BC047E" w:rsidP="00661E92">
      <w:pPr>
        <w:pStyle w:val="1"/>
        <w:jc w:val="center"/>
        <w:rPr>
          <w:sz w:val="24"/>
          <w:szCs w:val="24"/>
        </w:rPr>
      </w:pPr>
      <w:r w:rsidRPr="004C6C67">
        <w:rPr>
          <w:sz w:val="24"/>
          <w:szCs w:val="24"/>
        </w:rPr>
        <w:t>Нормативы</w:t>
      </w:r>
      <w:r w:rsidRPr="004C6C67">
        <w:rPr>
          <w:sz w:val="24"/>
          <w:szCs w:val="24"/>
        </w:rPr>
        <w:br/>
        <w:t>общей физической и специальной физической подготовки для зачисления в группы на этапе начальной подготовки</w:t>
      </w:r>
    </w:p>
    <w:p w:rsidR="00BC047E" w:rsidRPr="004C6C67" w:rsidRDefault="00BC047E" w:rsidP="00661E92">
      <w:r w:rsidRPr="004C6C67">
        <w:t>Таблица 3.</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67"/>
        <w:gridCol w:w="4788"/>
        <w:gridCol w:w="5528"/>
      </w:tblGrid>
      <w:tr w:rsidR="00BC047E" w:rsidRPr="00386135" w:rsidTr="00661E92">
        <w:tc>
          <w:tcPr>
            <w:tcW w:w="2867" w:type="dxa"/>
            <w:vMerge w:val="restart"/>
            <w:tcBorders>
              <w:top w:val="single" w:sz="4" w:space="0" w:color="auto"/>
              <w:bottom w:val="nil"/>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lastRenderedPageBreak/>
              <w:t>Развиваемое физическое качество</w:t>
            </w:r>
          </w:p>
        </w:tc>
        <w:tc>
          <w:tcPr>
            <w:tcW w:w="10316" w:type="dxa"/>
            <w:gridSpan w:val="2"/>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Контрольные упражнения (тесты)</w:t>
            </w:r>
          </w:p>
        </w:tc>
      </w:tr>
      <w:tr w:rsidR="00BC047E" w:rsidRPr="00386135" w:rsidTr="00661E92">
        <w:tc>
          <w:tcPr>
            <w:tcW w:w="2867" w:type="dxa"/>
            <w:vMerge/>
            <w:tcBorders>
              <w:top w:val="nil"/>
              <w:bottom w:val="single" w:sz="4" w:space="0" w:color="auto"/>
              <w:right w:val="single" w:sz="4" w:space="0" w:color="auto"/>
            </w:tcBorders>
          </w:tcPr>
          <w:p w:rsidR="00BC047E" w:rsidRPr="00386135" w:rsidRDefault="00BC047E" w:rsidP="00870BED">
            <w:pPr>
              <w:pStyle w:val="aa"/>
              <w:rPr>
                <w:rFonts w:ascii="Times New Roman" w:hAnsi="Times New Roman" w:cs="Times New Roman"/>
                <w:sz w:val="24"/>
                <w:szCs w:val="24"/>
              </w:rPr>
            </w:pPr>
          </w:p>
        </w:tc>
        <w:tc>
          <w:tcPr>
            <w:tcW w:w="4788"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юноши</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девушки</w:t>
            </w:r>
          </w:p>
        </w:tc>
      </w:tr>
      <w:tr w:rsidR="00BC047E" w:rsidRPr="00386135" w:rsidTr="00661E92">
        <w:tc>
          <w:tcPr>
            <w:tcW w:w="2867" w:type="dxa"/>
            <w:vMerge w:val="restart"/>
            <w:tcBorders>
              <w:top w:val="single" w:sz="4" w:space="0" w:color="auto"/>
              <w:bottom w:val="nil"/>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Выносливость</w:t>
            </w:r>
          </w:p>
        </w:tc>
        <w:tc>
          <w:tcPr>
            <w:tcW w:w="4788"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Бег 1000 м</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(без учета времени)</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Бег 1000 м</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(без учета времени)</w:t>
            </w:r>
          </w:p>
        </w:tc>
      </w:tr>
      <w:tr w:rsidR="00BC047E" w:rsidRPr="00386135" w:rsidTr="00661E92">
        <w:tc>
          <w:tcPr>
            <w:tcW w:w="2867" w:type="dxa"/>
            <w:vMerge/>
            <w:tcBorders>
              <w:top w:val="nil"/>
              <w:bottom w:val="single" w:sz="4" w:space="0" w:color="auto"/>
              <w:right w:val="single" w:sz="4" w:space="0" w:color="auto"/>
            </w:tcBorders>
          </w:tcPr>
          <w:p w:rsidR="00BC047E" w:rsidRPr="00386135" w:rsidRDefault="00BC047E" w:rsidP="00870BED">
            <w:pPr>
              <w:pStyle w:val="aa"/>
              <w:rPr>
                <w:rFonts w:ascii="Times New Roman" w:hAnsi="Times New Roman" w:cs="Times New Roman"/>
                <w:sz w:val="24"/>
                <w:szCs w:val="24"/>
              </w:rPr>
            </w:pPr>
          </w:p>
        </w:tc>
        <w:tc>
          <w:tcPr>
            <w:tcW w:w="4788"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Плавание 50 м</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(без учета времени)</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Плавание 50 м</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(без учета времени)</w:t>
            </w:r>
          </w:p>
        </w:tc>
      </w:tr>
      <w:tr w:rsidR="00BC047E" w:rsidRPr="00386135" w:rsidTr="00661E92">
        <w:tc>
          <w:tcPr>
            <w:tcW w:w="2867" w:type="dxa"/>
            <w:vMerge w:val="restart"/>
            <w:tcBorders>
              <w:top w:val="single" w:sz="4" w:space="0" w:color="auto"/>
              <w:bottom w:val="nil"/>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Сила</w:t>
            </w:r>
          </w:p>
        </w:tc>
        <w:tc>
          <w:tcPr>
            <w:tcW w:w="4788"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Подтягивание на перекладине</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4 раз)</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Подъем туловища, лежа на спине</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8 раз)</w:t>
            </w:r>
          </w:p>
        </w:tc>
      </w:tr>
      <w:tr w:rsidR="00BC047E" w:rsidRPr="00386135" w:rsidTr="00661E92">
        <w:tc>
          <w:tcPr>
            <w:tcW w:w="2867" w:type="dxa"/>
            <w:vMerge/>
            <w:tcBorders>
              <w:top w:val="nil"/>
              <w:bottom w:val="single" w:sz="4" w:space="0" w:color="auto"/>
              <w:right w:val="single" w:sz="4" w:space="0" w:color="auto"/>
            </w:tcBorders>
          </w:tcPr>
          <w:p w:rsidR="00BC047E" w:rsidRPr="00386135" w:rsidRDefault="00BC047E" w:rsidP="00870BED">
            <w:pPr>
              <w:pStyle w:val="aa"/>
              <w:rPr>
                <w:rFonts w:ascii="Times New Roman" w:hAnsi="Times New Roman" w:cs="Times New Roman"/>
                <w:sz w:val="24"/>
                <w:szCs w:val="24"/>
              </w:rPr>
            </w:pPr>
          </w:p>
        </w:tc>
        <w:tc>
          <w:tcPr>
            <w:tcW w:w="4788"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Приседания за 15 с</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12 раз)</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Приседания за 15 с</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10 раз)</w:t>
            </w:r>
          </w:p>
        </w:tc>
      </w:tr>
      <w:tr w:rsidR="00BC047E" w:rsidRPr="00386135" w:rsidTr="00661E92">
        <w:tc>
          <w:tcPr>
            <w:tcW w:w="2867" w:type="dxa"/>
            <w:tcBorders>
              <w:top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Силовая выносливость</w:t>
            </w:r>
          </w:p>
        </w:tc>
        <w:tc>
          <w:tcPr>
            <w:tcW w:w="4788"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Сгибание и разгибание рук в упоре лежа</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15 раз)</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Сгибание и разгибание рук в упоре лежа</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10 раз)</w:t>
            </w:r>
          </w:p>
        </w:tc>
      </w:tr>
      <w:tr w:rsidR="00BC047E" w:rsidRPr="00386135" w:rsidTr="00661E92">
        <w:tc>
          <w:tcPr>
            <w:tcW w:w="2867" w:type="dxa"/>
            <w:vMerge w:val="restart"/>
            <w:tcBorders>
              <w:top w:val="single" w:sz="4" w:space="0" w:color="auto"/>
              <w:bottom w:val="nil"/>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Скоростно-силовые качества</w:t>
            </w:r>
          </w:p>
        </w:tc>
        <w:tc>
          <w:tcPr>
            <w:tcW w:w="4788"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Прыжок в длину с места</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160 см)</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Прыжок в длину с места</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150 см)</w:t>
            </w:r>
          </w:p>
        </w:tc>
      </w:tr>
      <w:tr w:rsidR="00BC047E" w:rsidRPr="00386135" w:rsidTr="00661E92">
        <w:tc>
          <w:tcPr>
            <w:tcW w:w="2867" w:type="dxa"/>
            <w:vMerge/>
            <w:tcBorders>
              <w:top w:val="nil"/>
              <w:bottom w:val="single" w:sz="4" w:space="0" w:color="auto"/>
              <w:right w:val="single" w:sz="4" w:space="0" w:color="auto"/>
            </w:tcBorders>
          </w:tcPr>
          <w:p w:rsidR="00BC047E" w:rsidRPr="00386135" w:rsidRDefault="00BC047E" w:rsidP="00870BED">
            <w:pPr>
              <w:pStyle w:val="aa"/>
              <w:rPr>
                <w:rFonts w:ascii="Times New Roman" w:hAnsi="Times New Roman" w:cs="Times New Roman"/>
                <w:sz w:val="24"/>
                <w:szCs w:val="24"/>
              </w:rPr>
            </w:pPr>
          </w:p>
        </w:tc>
        <w:tc>
          <w:tcPr>
            <w:tcW w:w="4788"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Подъем туловища, лежа на спине за 20 с</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5 раз)</w:t>
            </w:r>
          </w:p>
        </w:tc>
      </w:tr>
      <w:tr w:rsidR="00BC047E" w:rsidRPr="00386135" w:rsidTr="00661E92">
        <w:tc>
          <w:tcPr>
            <w:tcW w:w="2867" w:type="dxa"/>
            <w:tcBorders>
              <w:top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Техническое мастерство</w:t>
            </w:r>
          </w:p>
        </w:tc>
        <w:tc>
          <w:tcPr>
            <w:tcW w:w="4788"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Обязательная техническая программа</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Обязательная техническая программа</w:t>
            </w:r>
          </w:p>
        </w:tc>
      </w:tr>
    </w:tbl>
    <w:p w:rsidR="00BC047E" w:rsidRPr="004C6C67" w:rsidRDefault="00BC047E" w:rsidP="00053D32">
      <w:pPr>
        <w:pStyle w:val="1"/>
        <w:jc w:val="center"/>
        <w:rPr>
          <w:sz w:val="24"/>
          <w:szCs w:val="24"/>
        </w:rPr>
      </w:pPr>
      <w:r w:rsidRPr="004C6C67">
        <w:rPr>
          <w:sz w:val="24"/>
          <w:szCs w:val="24"/>
        </w:rPr>
        <w:t>Нормативы</w:t>
      </w:r>
      <w:r w:rsidRPr="004C6C67">
        <w:rPr>
          <w:sz w:val="24"/>
          <w:szCs w:val="24"/>
        </w:rPr>
        <w:br/>
        <w:t>общей физической и специальной физической подготовки для зачисления в группы на тренировочном этапе (этапе спортивной специализации)</w:t>
      </w:r>
    </w:p>
    <w:p w:rsidR="00BC047E" w:rsidRPr="004C6C67" w:rsidRDefault="00BC047E" w:rsidP="00661E92">
      <w:r w:rsidRPr="004C6C67">
        <w:t>Таблица 4.</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63"/>
        <w:gridCol w:w="4792"/>
        <w:gridCol w:w="5528"/>
      </w:tblGrid>
      <w:tr w:rsidR="00BC047E" w:rsidRPr="00386135" w:rsidTr="00661E92">
        <w:tc>
          <w:tcPr>
            <w:tcW w:w="2863" w:type="dxa"/>
            <w:vMerge w:val="restart"/>
            <w:tcBorders>
              <w:top w:val="single" w:sz="4" w:space="0" w:color="auto"/>
              <w:bottom w:val="nil"/>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Развиваемое физическое качество</w:t>
            </w:r>
          </w:p>
        </w:tc>
        <w:tc>
          <w:tcPr>
            <w:tcW w:w="10320" w:type="dxa"/>
            <w:gridSpan w:val="2"/>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Контрольные упражнения (тесты)</w:t>
            </w:r>
          </w:p>
        </w:tc>
      </w:tr>
      <w:tr w:rsidR="00BC047E" w:rsidRPr="00386135" w:rsidTr="00661E92">
        <w:tc>
          <w:tcPr>
            <w:tcW w:w="2863" w:type="dxa"/>
            <w:vMerge/>
            <w:tcBorders>
              <w:top w:val="nil"/>
              <w:bottom w:val="single" w:sz="4" w:space="0" w:color="auto"/>
              <w:right w:val="single" w:sz="4" w:space="0" w:color="auto"/>
            </w:tcBorders>
          </w:tcPr>
          <w:p w:rsidR="00BC047E" w:rsidRPr="00386135" w:rsidRDefault="00BC047E" w:rsidP="00870BED">
            <w:pPr>
              <w:pStyle w:val="aa"/>
              <w:rPr>
                <w:rFonts w:ascii="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юноши</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девушки</w:t>
            </w:r>
          </w:p>
        </w:tc>
      </w:tr>
      <w:tr w:rsidR="00BC047E" w:rsidRPr="00386135" w:rsidTr="00661E92">
        <w:tc>
          <w:tcPr>
            <w:tcW w:w="2863" w:type="dxa"/>
            <w:vMerge w:val="restart"/>
            <w:tcBorders>
              <w:top w:val="single" w:sz="4" w:space="0" w:color="auto"/>
              <w:bottom w:val="nil"/>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Выносливость</w:t>
            </w:r>
          </w:p>
        </w:tc>
        <w:tc>
          <w:tcPr>
            <w:tcW w:w="4792"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Бег 3000 м</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более 14 мин. 00 с)</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Бег 1500 м</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более 6 мин. 30 с)</w:t>
            </w:r>
          </w:p>
        </w:tc>
      </w:tr>
      <w:tr w:rsidR="00BC047E" w:rsidRPr="00386135" w:rsidTr="00661E92">
        <w:tc>
          <w:tcPr>
            <w:tcW w:w="2863" w:type="dxa"/>
            <w:vMerge/>
            <w:tcBorders>
              <w:top w:val="nil"/>
              <w:bottom w:val="single" w:sz="4" w:space="0" w:color="auto"/>
              <w:right w:val="single" w:sz="4" w:space="0" w:color="auto"/>
            </w:tcBorders>
          </w:tcPr>
          <w:p w:rsidR="00BC047E" w:rsidRPr="00386135" w:rsidRDefault="00BC047E" w:rsidP="00870BED">
            <w:pPr>
              <w:pStyle w:val="aa"/>
              <w:rPr>
                <w:rFonts w:ascii="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Плавание 400 м</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(без учета времени)</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Плавание 400 м</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(без учета времени)</w:t>
            </w:r>
          </w:p>
        </w:tc>
      </w:tr>
      <w:tr w:rsidR="00BC047E" w:rsidRPr="00386135" w:rsidTr="00661E92">
        <w:tc>
          <w:tcPr>
            <w:tcW w:w="2863" w:type="dxa"/>
            <w:vMerge w:val="restart"/>
            <w:tcBorders>
              <w:top w:val="single" w:sz="4" w:space="0" w:color="auto"/>
              <w:bottom w:val="nil"/>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Сила</w:t>
            </w:r>
          </w:p>
        </w:tc>
        <w:tc>
          <w:tcPr>
            <w:tcW w:w="4792"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Подтягивание на перекладине</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10 раз)</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w:t>
            </w:r>
          </w:p>
        </w:tc>
      </w:tr>
      <w:tr w:rsidR="00BC047E" w:rsidRPr="00386135" w:rsidTr="00661E92">
        <w:tc>
          <w:tcPr>
            <w:tcW w:w="2863" w:type="dxa"/>
            <w:vMerge/>
            <w:tcBorders>
              <w:top w:val="nil"/>
              <w:bottom w:val="single" w:sz="4" w:space="0" w:color="auto"/>
              <w:right w:val="single" w:sz="4" w:space="0" w:color="auto"/>
            </w:tcBorders>
          </w:tcPr>
          <w:p w:rsidR="00BC047E" w:rsidRPr="00386135" w:rsidRDefault="00BC047E" w:rsidP="00870BED">
            <w:pPr>
              <w:pStyle w:val="aa"/>
              <w:rPr>
                <w:rFonts w:ascii="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Подъем туловища, лежа на спине</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25 раз)</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Подъем туловища, лежа на спине</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20 раз)</w:t>
            </w:r>
          </w:p>
        </w:tc>
      </w:tr>
      <w:tr w:rsidR="00BC047E" w:rsidRPr="00386135" w:rsidTr="00661E92">
        <w:tc>
          <w:tcPr>
            <w:tcW w:w="2863" w:type="dxa"/>
            <w:vMerge w:val="restart"/>
            <w:tcBorders>
              <w:top w:val="single" w:sz="4" w:space="0" w:color="auto"/>
              <w:bottom w:val="nil"/>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Силовая выносливость</w:t>
            </w:r>
          </w:p>
        </w:tc>
        <w:tc>
          <w:tcPr>
            <w:tcW w:w="4792"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Сгибание и разгибание рук в упоре лежа</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25 раз)</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Сгибание и разгибание рук в упоре лежа</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20 раз)</w:t>
            </w:r>
          </w:p>
        </w:tc>
      </w:tr>
      <w:tr w:rsidR="00BC047E" w:rsidRPr="00386135" w:rsidTr="00661E92">
        <w:tc>
          <w:tcPr>
            <w:tcW w:w="2863" w:type="dxa"/>
            <w:vMerge/>
            <w:tcBorders>
              <w:top w:val="nil"/>
              <w:bottom w:val="single" w:sz="4" w:space="0" w:color="auto"/>
              <w:right w:val="single" w:sz="4" w:space="0" w:color="auto"/>
            </w:tcBorders>
          </w:tcPr>
          <w:p w:rsidR="00BC047E" w:rsidRPr="00386135" w:rsidRDefault="00BC047E" w:rsidP="00870BED">
            <w:pPr>
              <w:pStyle w:val="aa"/>
              <w:rPr>
                <w:rFonts w:ascii="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Приседания за 15 с</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12 раз)</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Приседания за 15 с</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10 раз)</w:t>
            </w:r>
          </w:p>
        </w:tc>
      </w:tr>
      <w:tr w:rsidR="00BC047E" w:rsidRPr="00386135" w:rsidTr="00661E92">
        <w:tc>
          <w:tcPr>
            <w:tcW w:w="2863" w:type="dxa"/>
            <w:tcBorders>
              <w:top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Техническое мастерство</w:t>
            </w:r>
          </w:p>
        </w:tc>
        <w:tc>
          <w:tcPr>
            <w:tcW w:w="4792"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Обязательная техническая программа</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Обязательная техническая программа</w:t>
            </w:r>
          </w:p>
        </w:tc>
      </w:tr>
      <w:tr w:rsidR="00BC047E" w:rsidRPr="00386135" w:rsidTr="00661E92">
        <w:tc>
          <w:tcPr>
            <w:tcW w:w="2863" w:type="dxa"/>
            <w:tcBorders>
              <w:top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Спортивный разряд</w:t>
            </w:r>
          </w:p>
        </w:tc>
        <w:tc>
          <w:tcPr>
            <w:tcW w:w="10320" w:type="dxa"/>
            <w:gridSpan w:val="2"/>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Третий спортивный разряд</w:t>
            </w:r>
          </w:p>
        </w:tc>
      </w:tr>
    </w:tbl>
    <w:p w:rsidR="00BC047E" w:rsidRPr="004C6C67" w:rsidRDefault="00BC047E" w:rsidP="00053D32">
      <w:pPr>
        <w:pStyle w:val="1"/>
        <w:jc w:val="center"/>
        <w:rPr>
          <w:sz w:val="24"/>
          <w:szCs w:val="24"/>
        </w:rPr>
      </w:pPr>
      <w:r w:rsidRPr="004C6C67">
        <w:rPr>
          <w:sz w:val="24"/>
          <w:szCs w:val="24"/>
        </w:rPr>
        <w:t>Нормативы</w:t>
      </w:r>
      <w:r w:rsidRPr="004C6C67">
        <w:rPr>
          <w:sz w:val="24"/>
          <w:szCs w:val="24"/>
        </w:rPr>
        <w:br/>
        <w:t>общей физической и специальной физической подготовки для зачисления в группы на этапе совершенствования спортивного мастерства</w:t>
      </w:r>
    </w:p>
    <w:p w:rsidR="00BC047E" w:rsidRPr="004C6C67" w:rsidRDefault="00BC047E" w:rsidP="00661E92">
      <w:r w:rsidRPr="004C6C67">
        <w:t>Таблица 5.</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31"/>
        <w:gridCol w:w="4824"/>
        <w:gridCol w:w="5528"/>
      </w:tblGrid>
      <w:tr w:rsidR="00BC047E" w:rsidRPr="00386135" w:rsidTr="00661E92">
        <w:tc>
          <w:tcPr>
            <w:tcW w:w="2831" w:type="dxa"/>
            <w:vMerge w:val="restart"/>
            <w:tcBorders>
              <w:top w:val="single" w:sz="4" w:space="0" w:color="auto"/>
              <w:bottom w:val="nil"/>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Развиваемое физическое качество</w:t>
            </w:r>
          </w:p>
        </w:tc>
        <w:tc>
          <w:tcPr>
            <w:tcW w:w="10352" w:type="dxa"/>
            <w:gridSpan w:val="2"/>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Контрольные упражнения (тесты)</w:t>
            </w:r>
          </w:p>
        </w:tc>
      </w:tr>
      <w:tr w:rsidR="00BC047E" w:rsidRPr="00386135" w:rsidTr="00661E92">
        <w:tc>
          <w:tcPr>
            <w:tcW w:w="2831" w:type="dxa"/>
            <w:vMerge/>
            <w:tcBorders>
              <w:top w:val="nil"/>
              <w:bottom w:val="single" w:sz="4" w:space="0" w:color="auto"/>
              <w:right w:val="single" w:sz="4" w:space="0" w:color="auto"/>
            </w:tcBorders>
          </w:tcPr>
          <w:p w:rsidR="00BC047E" w:rsidRPr="00386135" w:rsidRDefault="00BC047E" w:rsidP="00870BED">
            <w:pPr>
              <w:pStyle w:val="aa"/>
              <w:rPr>
                <w:rFonts w:ascii="Times New Roman" w:hAnsi="Times New Roman" w:cs="Times New Roman"/>
                <w:sz w:val="24"/>
                <w:szCs w:val="24"/>
              </w:rPr>
            </w:pPr>
          </w:p>
        </w:tc>
        <w:tc>
          <w:tcPr>
            <w:tcW w:w="4824"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юноши</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девушки</w:t>
            </w:r>
          </w:p>
        </w:tc>
      </w:tr>
      <w:tr w:rsidR="00BC047E" w:rsidRPr="00386135" w:rsidTr="00661E92">
        <w:tc>
          <w:tcPr>
            <w:tcW w:w="2831" w:type="dxa"/>
            <w:tcBorders>
              <w:top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Быстрота</w:t>
            </w:r>
          </w:p>
        </w:tc>
        <w:tc>
          <w:tcPr>
            <w:tcW w:w="4824"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Плавание 400 м</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более 8 мин. 15 с)</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Плавание 400 м</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более 9 мин. 00 с)</w:t>
            </w:r>
          </w:p>
        </w:tc>
      </w:tr>
      <w:tr w:rsidR="00BC047E" w:rsidRPr="00386135" w:rsidTr="00661E92">
        <w:tc>
          <w:tcPr>
            <w:tcW w:w="2831" w:type="dxa"/>
            <w:tcBorders>
              <w:top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Скоростно-силовые качества</w:t>
            </w:r>
          </w:p>
        </w:tc>
        <w:tc>
          <w:tcPr>
            <w:tcW w:w="4824"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Сгибание и разгибание рук в упоре лежа за 30 с</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12 раз)</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Сгибание и разгибание рук в упоре лежа за 30 с</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10 раз)</w:t>
            </w:r>
          </w:p>
        </w:tc>
      </w:tr>
      <w:tr w:rsidR="00BC047E" w:rsidRPr="00386135" w:rsidTr="00661E92">
        <w:tc>
          <w:tcPr>
            <w:tcW w:w="2831" w:type="dxa"/>
            <w:tcBorders>
              <w:top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Выносливость</w:t>
            </w:r>
          </w:p>
        </w:tc>
        <w:tc>
          <w:tcPr>
            <w:tcW w:w="4824"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Бег 3000 м</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более 12 мин. 30 с)</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Бег 3000 м</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более 13 мин. 30 с)</w:t>
            </w:r>
          </w:p>
        </w:tc>
      </w:tr>
      <w:tr w:rsidR="00BC047E" w:rsidRPr="00386135" w:rsidTr="00661E92">
        <w:tc>
          <w:tcPr>
            <w:tcW w:w="2831" w:type="dxa"/>
            <w:vMerge w:val="restart"/>
            <w:tcBorders>
              <w:top w:val="single" w:sz="4" w:space="0" w:color="auto"/>
              <w:bottom w:val="nil"/>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Сила</w:t>
            </w:r>
          </w:p>
        </w:tc>
        <w:tc>
          <w:tcPr>
            <w:tcW w:w="4824"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Подтягивание на перекладине</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14 раз)</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Подтягивание на перекладине</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7 раз)</w:t>
            </w:r>
          </w:p>
        </w:tc>
      </w:tr>
      <w:tr w:rsidR="00BC047E" w:rsidRPr="00386135" w:rsidTr="00661E92">
        <w:tc>
          <w:tcPr>
            <w:tcW w:w="2831" w:type="dxa"/>
            <w:vMerge/>
            <w:tcBorders>
              <w:top w:val="nil"/>
              <w:bottom w:val="single" w:sz="4" w:space="0" w:color="auto"/>
              <w:right w:val="single" w:sz="4" w:space="0" w:color="auto"/>
            </w:tcBorders>
          </w:tcPr>
          <w:p w:rsidR="00BC047E" w:rsidRPr="00386135" w:rsidRDefault="00BC047E" w:rsidP="00870BED">
            <w:pPr>
              <w:pStyle w:val="aa"/>
              <w:rPr>
                <w:rFonts w:ascii="Times New Roman" w:hAnsi="Times New Roman" w:cs="Times New Roman"/>
                <w:sz w:val="24"/>
                <w:szCs w:val="24"/>
              </w:rPr>
            </w:pPr>
          </w:p>
        </w:tc>
        <w:tc>
          <w:tcPr>
            <w:tcW w:w="4824"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Подъем туловища, лежа на спине</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25 раз)</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Подъем туловища, лежа на спине</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20 раз)</w:t>
            </w:r>
          </w:p>
        </w:tc>
      </w:tr>
      <w:tr w:rsidR="00BC047E" w:rsidRPr="00386135" w:rsidTr="00661E92">
        <w:tc>
          <w:tcPr>
            <w:tcW w:w="2831" w:type="dxa"/>
            <w:tcBorders>
              <w:top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Силовая выносливость</w:t>
            </w:r>
          </w:p>
        </w:tc>
        <w:tc>
          <w:tcPr>
            <w:tcW w:w="4824"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Сгибание и разгибание рук в упоре лежа</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35 раз)</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Сгибание и разгибание рук в упоре лежа</w:t>
            </w:r>
          </w:p>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(не менее 30 раз)</w:t>
            </w:r>
          </w:p>
        </w:tc>
      </w:tr>
      <w:tr w:rsidR="00BC047E" w:rsidRPr="00386135" w:rsidTr="00661E92">
        <w:tc>
          <w:tcPr>
            <w:tcW w:w="2831" w:type="dxa"/>
            <w:tcBorders>
              <w:top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Техническое мастерство</w:t>
            </w:r>
          </w:p>
        </w:tc>
        <w:tc>
          <w:tcPr>
            <w:tcW w:w="4824" w:type="dxa"/>
            <w:tcBorders>
              <w:top w:val="single" w:sz="4" w:space="0" w:color="auto"/>
              <w:left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Обязательная техническая программа</w:t>
            </w:r>
          </w:p>
        </w:tc>
        <w:tc>
          <w:tcPr>
            <w:tcW w:w="5528" w:type="dxa"/>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Обязательная техническая программа</w:t>
            </w:r>
          </w:p>
        </w:tc>
      </w:tr>
      <w:tr w:rsidR="00BC047E" w:rsidRPr="00386135" w:rsidTr="00661E92">
        <w:tc>
          <w:tcPr>
            <w:tcW w:w="2831" w:type="dxa"/>
            <w:tcBorders>
              <w:top w:val="single" w:sz="4" w:space="0" w:color="auto"/>
              <w:bottom w:val="single" w:sz="4" w:space="0" w:color="auto"/>
              <w:right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Спортивный разряд</w:t>
            </w:r>
          </w:p>
        </w:tc>
        <w:tc>
          <w:tcPr>
            <w:tcW w:w="10352" w:type="dxa"/>
            <w:gridSpan w:val="2"/>
            <w:tcBorders>
              <w:top w:val="single" w:sz="4" w:space="0" w:color="auto"/>
              <w:left w:val="single" w:sz="4" w:space="0" w:color="auto"/>
              <w:bottom w:val="single" w:sz="4" w:space="0" w:color="auto"/>
            </w:tcBorders>
          </w:tcPr>
          <w:p w:rsidR="00BC047E" w:rsidRPr="00386135" w:rsidRDefault="00BC047E" w:rsidP="00870BED">
            <w:pPr>
              <w:pStyle w:val="aa"/>
              <w:jc w:val="center"/>
              <w:rPr>
                <w:rFonts w:ascii="Times New Roman" w:hAnsi="Times New Roman" w:cs="Times New Roman"/>
                <w:sz w:val="24"/>
                <w:szCs w:val="24"/>
              </w:rPr>
            </w:pPr>
            <w:r w:rsidRPr="00386135">
              <w:rPr>
                <w:rFonts w:ascii="Times New Roman" w:hAnsi="Times New Roman" w:cs="Times New Roman"/>
                <w:sz w:val="24"/>
                <w:szCs w:val="24"/>
              </w:rPr>
              <w:t>Кандидат в мастера спорта</w:t>
            </w:r>
          </w:p>
        </w:tc>
      </w:tr>
    </w:tbl>
    <w:p w:rsidR="00BC047E" w:rsidRPr="004C6C67" w:rsidRDefault="00BC047E" w:rsidP="00053D32">
      <w:pPr>
        <w:spacing w:after="0" w:line="312" w:lineRule="atLeast"/>
        <w:rPr>
          <w:rFonts w:ascii="Arial" w:hAnsi="Arial" w:cs="Arial"/>
          <w:b/>
          <w:sz w:val="20"/>
          <w:szCs w:val="20"/>
          <w:lang w:eastAsia="ru-RU"/>
        </w:rPr>
      </w:pPr>
    </w:p>
    <w:p w:rsidR="00BC047E" w:rsidRPr="004C6C67" w:rsidRDefault="00BC047E" w:rsidP="000C14EE">
      <w:pPr>
        <w:spacing w:after="0" w:line="312" w:lineRule="atLeast"/>
        <w:ind w:left="72"/>
        <w:jc w:val="center"/>
        <w:rPr>
          <w:rFonts w:ascii="Times New Roman" w:hAnsi="Times New Roman"/>
          <w:b/>
          <w:sz w:val="24"/>
          <w:szCs w:val="24"/>
          <w:lang w:eastAsia="ru-RU"/>
        </w:rPr>
      </w:pPr>
      <w:r w:rsidRPr="004C6C67">
        <w:rPr>
          <w:rFonts w:ascii="Times New Roman" w:hAnsi="Times New Roman"/>
          <w:b/>
          <w:sz w:val="24"/>
          <w:szCs w:val="24"/>
          <w:lang w:eastAsia="ru-RU"/>
        </w:rPr>
        <w:t>4.4. ТРЕБОВАНИЯ К РЕЗУЛЬТАТАМ ОСВОЕНИЯ ПРОГРАММЫ  ПО ПРЕДМЕТНЫМ ОБЛАСТЯМ</w:t>
      </w:r>
    </w:p>
    <w:p w:rsidR="00BC047E" w:rsidRPr="004C6C67" w:rsidRDefault="00BC047E" w:rsidP="00F87FAF">
      <w:pPr>
        <w:spacing w:after="0" w:line="312" w:lineRule="atLeast"/>
        <w:ind w:left="72" w:firstLine="495"/>
        <w:jc w:val="both"/>
        <w:rPr>
          <w:rFonts w:ascii="Times New Roman" w:hAnsi="Times New Roman"/>
          <w:sz w:val="24"/>
          <w:szCs w:val="24"/>
          <w:lang w:eastAsia="ru-RU"/>
        </w:rPr>
      </w:pPr>
      <w:r w:rsidRPr="004C6C67">
        <w:rPr>
          <w:rFonts w:ascii="Times New Roman" w:hAnsi="Times New Roman"/>
          <w:sz w:val="24"/>
          <w:szCs w:val="24"/>
          <w:lang w:eastAsia="ru-RU"/>
        </w:rPr>
        <w:t xml:space="preserve">Результатами освоения Программы является приобретение обучающимися следующих знаний, умений и навыков в предметных областях: </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b/>
          <w:i/>
          <w:sz w:val="24"/>
          <w:szCs w:val="24"/>
          <w:lang w:eastAsia="ru-RU"/>
        </w:rPr>
        <w:t>в области теории и методики физической культуры и спорта</w:t>
      </w:r>
      <w:r w:rsidRPr="004C6C67">
        <w:rPr>
          <w:rFonts w:ascii="Times New Roman" w:hAnsi="Times New Roman"/>
          <w:sz w:val="24"/>
          <w:szCs w:val="24"/>
          <w:lang w:eastAsia="ru-RU"/>
        </w:rPr>
        <w:t xml:space="preserve">: </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история развития парусного спорта; </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место и роль физической культуры и спорта в современном обществе;</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 основы спортивной подготовки и тренировочного процесса; </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основы законодательства в сфере физической культуры и спорта (правила парусного спорта, требования, нормы и условия их выполнения для присвоения спортивных разрядов и званий; федеральный стандарт спортивной подготовки по парусному спорту;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 необходимые сведения о строении и функциях организма человека; </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гигиенические знания, умения и навыки; </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режим дня, закаливание организма, здоровый образ жизни; </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основы спортивного питания; </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требования к оборудованию, инвентарю и спортивной экипировке; </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требования техники безопасности при занятиях парусным спортом.</w:t>
      </w:r>
    </w:p>
    <w:p w:rsidR="00BC047E" w:rsidRPr="004C6C67" w:rsidRDefault="00BC047E" w:rsidP="00F87FAF">
      <w:pPr>
        <w:spacing w:after="0" w:line="312" w:lineRule="atLeast"/>
        <w:ind w:left="72"/>
        <w:jc w:val="both"/>
        <w:rPr>
          <w:rFonts w:ascii="Times New Roman" w:hAnsi="Times New Roman"/>
          <w:b/>
          <w:i/>
          <w:sz w:val="24"/>
          <w:szCs w:val="24"/>
          <w:lang w:eastAsia="ru-RU"/>
        </w:rPr>
      </w:pPr>
      <w:r w:rsidRPr="004C6C67">
        <w:rPr>
          <w:rFonts w:ascii="Times New Roman" w:hAnsi="Times New Roman"/>
          <w:sz w:val="24"/>
          <w:szCs w:val="24"/>
          <w:lang w:eastAsia="ru-RU"/>
        </w:rPr>
        <w:t xml:space="preserve"> </w:t>
      </w:r>
      <w:r w:rsidRPr="004C6C67">
        <w:rPr>
          <w:rFonts w:ascii="Times New Roman" w:hAnsi="Times New Roman"/>
          <w:b/>
          <w:i/>
          <w:sz w:val="24"/>
          <w:szCs w:val="24"/>
          <w:lang w:eastAsia="ru-RU"/>
        </w:rPr>
        <w:t xml:space="preserve">В области общей и специальной физической подготовки: </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освоение комплексов физических упражнений; </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развитие основных физических качеств (гибкости, быстроты, силы, координации, выносливости) и их гармоничное сочетание применительно к специфике занятий парусным спортом; </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b/>
          <w:i/>
          <w:sz w:val="24"/>
          <w:szCs w:val="24"/>
          <w:lang w:eastAsia="ru-RU"/>
        </w:rPr>
        <w:t>В области избранного вида спорта:</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 овладение основами техники и тактики в парусном спорте; </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приобретение соревновательного опыта путем участия в спортивных соревнованиях; </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освоение соответствующих возрасту, полу и уровню подготовленности занимающихся тренировочных и соревновательных нагрузок; </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выполнение требований, норм и условий их выполнения для присвоения спортивных разрядов и званий по парусному спорту.</w:t>
      </w:r>
    </w:p>
    <w:p w:rsidR="00BC047E" w:rsidRPr="004C6C67" w:rsidRDefault="00BC047E" w:rsidP="00F87FAF">
      <w:pPr>
        <w:spacing w:after="0" w:line="312" w:lineRule="atLeast"/>
        <w:ind w:left="72"/>
        <w:jc w:val="both"/>
        <w:rPr>
          <w:rFonts w:ascii="Times New Roman" w:hAnsi="Times New Roman"/>
          <w:sz w:val="24"/>
          <w:szCs w:val="24"/>
          <w:lang w:eastAsia="ru-RU"/>
        </w:rPr>
      </w:pPr>
      <w:r w:rsidRPr="004C6C67">
        <w:rPr>
          <w:rFonts w:ascii="Times New Roman" w:hAnsi="Times New Roman"/>
          <w:b/>
          <w:i/>
          <w:sz w:val="24"/>
          <w:szCs w:val="24"/>
          <w:lang w:eastAsia="ru-RU"/>
        </w:rPr>
        <w:t>В области специальных навыков:</w:t>
      </w:r>
      <w:r w:rsidRPr="004C6C67">
        <w:rPr>
          <w:rFonts w:ascii="Times New Roman" w:hAnsi="Times New Roman"/>
          <w:sz w:val="24"/>
          <w:szCs w:val="24"/>
          <w:lang w:eastAsia="ru-RU"/>
        </w:rPr>
        <w:t xml:space="preserve"> </w:t>
      </w:r>
    </w:p>
    <w:p w:rsidR="00BC047E" w:rsidRPr="004C6C67" w:rsidRDefault="00BC047E" w:rsidP="00F87FAF">
      <w:pPr>
        <w:spacing w:before="100" w:beforeAutospacing="1"/>
        <w:jc w:val="both"/>
        <w:rPr>
          <w:rFonts w:ascii="Times New Roman" w:hAnsi="Times New Roman"/>
          <w:sz w:val="24"/>
          <w:szCs w:val="24"/>
        </w:rPr>
      </w:pPr>
      <w:r w:rsidRPr="004C6C67">
        <w:rPr>
          <w:rFonts w:ascii="Times New Roman" w:hAnsi="Times New Roman"/>
          <w:sz w:val="24"/>
          <w:szCs w:val="24"/>
        </w:rPr>
        <w:lastRenderedPageBreak/>
        <w:t>- умение точно и своевременно выполнять задания, связанные с обязательными для парусного спорта специальными навыками;</w:t>
      </w:r>
    </w:p>
    <w:p w:rsidR="00BC047E" w:rsidRPr="004C6C67" w:rsidRDefault="00BC047E" w:rsidP="00F87FAF">
      <w:pPr>
        <w:spacing w:before="100" w:beforeAutospacing="1"/>
        <w:jc w:val="both"/>
        <w:rPr>
          <w:rFonts w:ascii="Times New Roman" w:hAnsi="Times New Roman"/>
          <w:sz w:val="24"/>
          <w:szCs w:val="24"/>
        </w:rPr>
      </w:pPr>
      <w:r w:rsidRPr="004C6C67">
        <w:rPr>
          <w:rFonts w:ascii="Times New Roman" w:hAnsi="Times New Roman"/>
          <w:sz w:val="24"/>
          <w:szCs w:val="24"/>
        </w:rPr>
        <w:t>- умение развивать профессионально необходимые физические качества в парусном спорте средствами специальных навыков;</w:t>
      </w:r>
    </w:p>
    <w:p w:rsidR="00BC047E" w:rsidRPr="004C6C67" w:rsidRDefault="00BC047E" w:rsidP="00F87FAF">
      <w:pPr>
        <w:spacing w:before="100" w:beforeAutospacing="1"/>
        <w:jc w:val="both"/>
        <w:rPr>
          <w:rFonts w:ascii="Times New Roman" w:hAnsi="Times New Roman"/>
          <w:sz w:val="24"/>
          <w:szCs w:val="24"/>
        </w:rPr>
      </w:pPr>
      <w:r w:rsidRPr="004C6C67">
        <w:rPr>
          <w:rFonts w:ascii="Times New Roman" w:hAnsi="Times New Roman"/>
          <w:sz w:val="24"/>
          <w:szCs w:val="24"/>
        </w:rPr>
        <w:t>- умение определять степень опасности и использовать необходимые меры страховки и самостраховки, а также владеть средствами и методами предупреждения травматизма и возникновения несчастных случаев;</w:t>
      </w:r>
    </w:p>
    <w:p w:rsidR="00BC047E" w:rsidRPr="004C6C67" w:rsidRDefault="00BC047E" w:rsidP="00F87FAF">
      <w:pPr>
        <w:spacing w:before="100" w:beforeAutospacing="1"/>
        <w:jc w:val="both"/>
        <w:rPr>
          <w:rFonts w:ascii="Times New Roman" w:hAnsi="Times New Roman"/>
          <w:sz w:val="24"/>
          <w:szCs w:val="24"/>
        </w:rPr>
      </w:pPr>
      <w:r w:rsidRPr="004C6C67">
        <w:rPr>
          <w:rFonts w:ascii="Times New Roman" w:hAnsi="Times New Roman"/>
          <w:sz w:val="24"/>
          <w:szCs w:val="24"/>
        </w:rPr>
        <w:t>- владение широким арсеналом тактико-технических действий для их использования в экстремальных условиях и критических ситуациях;</w:t>
      </w:r>
    </w:p>
    <w:p w:rsidR="00BC047E" w:rsidRPr="004C6C67" w:rsidRDefault="00BC047E" w:rsidP="00F87FAF">
      <w:pPr>
        <w:spacing w:before="100" w:beforeAutospacing="1"/>
        <w:jc w:val="both"/>
        <w:rPr>
          <w:rFonts w:ascii="Times New Roman" w:hAnsi="Times New Roman"/>
          <w:sz w:val="24"/>
          <w:szCs w:val="24"/>
        </w:rPr>
      </w:pPr>
      <w:r w:rsidRPr="004C6C67">
        <w:rPr>
          <w:rFonts w:ascii="Times New Roman" w:hAnsi="Times New Roman"/>
          <w:sz w:val="24"/>
          <w:szCs w:val="24"/>
        </w:rPr>
        <w:t>- умение соблюдать требования техники безопасности при самостоятельном выполнении специальных действий;</w:t>
      </w:r>
    </w:p>
    <w:p w:rsidR="00BC047E" w:rsidRPr="004C6C67" w:rsidRDefault="00BC047E" w:rsidP="00F87FAF">
      <w:pPr>
        <w:spacing w:before="100" w:beforeAutospacing="1"/>
        <w:jc w:val="both"/>
        <w:rPr>
          <w:rFonts w:ascii="Times New Roman" w:hAnsi="Times New Roman"/>
          <w:sz w:val="24"/>
          <w:szCs w:val="24"/>
        </w:rPr>
      </w:pPr>
      <w:r w:rsidRPr="004C6C67">
        <w:rPr>
          <w:rFonts w:ascii="Times New Roman" w:hAnsi="Times New Roman"/>
          <w:sz w:val="24"/>
          <w:szCs w:val="24"/>
        </w:rPr>
        <w:t>- формирование навыков сохранения собственной физической формы;</w:t>
      </w:r>
    </w:p>
    <w:p w:rsidR="00BC047E" w:rsidRPr="004C6C67" w:rsidRDefault="00BC047E" w:rsidP="00F87FAF">
      <w:pPr>
        <w:spacing w:before="100" w:beforeAutospacing="1"/>
        <w:jc w:val="both"/>
        <w:rPr>
          <w:rFonts w:ascii="Times New Roman" w:hAnsi="Times New Roman"/>
          <w:sz w:val="24"/>
          <w:szCs w:val="24"/>
        </w:rPr>
      </w:pPr>
      <w:r w:rsidRPr="004C6C67">
        <w:rPr>
          <w:rFonts w:ascii="Times New Roman" w:hAnsi="Times New Roman"/>
          <w:sz w:val="24"/>
          <w:szCs w:val="24"/>
        </w:rPr>
        <w:t>- обладание психологической устойчивостью к действиям в различных ситуациях и во время спортивных соревнований.</w:t>
      </w:r>
    </w:p>
    <w:p w:rsidR="00BC047E" w:rsidRPr="004C6C67" w:rsidRDefault="00BC047E" w:rsidP="00F87FAF">
      <w:pPr>
        <w:spacing w:before="100" w:beforeAutospacing="1"/>
        <w:jc w:val="both"/>
        <w:rPr>
          <w:rFonts w:ascii="Times New Roman" w:hAnsi="Times New Roman"/>
          <w:b/>
          <w:i/>
          <w:sz w:val="24"/>
          <w:szCs w:val="24"/>
        </w:rPr>
      </w:pPr>
      <w:r w:rsidRPr="004C6C67">
        <w:rPr>
          <w:rFonts w:ascii="Times New Roman" w:hAnsi="Times New Roman"/>
          <w:b/>
          <w:i/>
          <w:sz w:val="24"/>
          <w:szCs w:val="24"/>
        </w:rPr>
        <w:t>В области спортивного и специального оборудования:</w:t>
      </w:r>
    </w:p>
    <w:p w:rsidR="00BC047E" w:rsidRPr="004C6C67" w:rsidRDefault="00BC047E" w:rsidP="00F87FAF">
      <w:pPr>
        <w:spacing w:before="100" w:beforeAutospacing="1"/>
        <w:jc w:val="both"/>
        <w:rPr>
          <w:rFonts w:ascii="Times New Roman" w:hAnsi="Times New Roman"/>
          <w:sz w:val="24"/>
          <w:szCs w:val="24"/>
        </w:rPr>
      </w:pPr>
      <w:r w:rsidRPr="004C6C67">
        <w:rPr>
          <w:rFonts w:ascii="Times New Roman" w:hAnsi="Times New Roman"/>
          <w:sz w:val="24"/>
          <w:szCs w:val="24"/>
        </w:rPr>
        <w:t>- знания устройства спортивного и специального оборудования по парусному спорту;</w:t>
      </w:r>
    </w:p>
    <w:p w:rsidR="00BC047E" w:rsidRPr="004C6C67" w:rsidRDefault="00BC047E" w:rsidP="00F87FAF">
      <w:pPr>
        <w:spacing w:before="100" w:beforeAutospacing="1"/>
        <w:jc w:val="both"/>
        <w:rPr>
          <w:rFonts w:ascii="Times New Roman" w:hAnsi="Times New Roman"/>
          <w:sz w:val="24"/>
          <w:szCs w:val="24"/>
        </w:rPr>
      </w:pPr>
      <w:r w:rsidRPr="004C6C67">
        <w:rPr>
          <w:rFonts w:ascii="Times New Roman" w:hAnsi="Times New Roman"/>
          <w:sz w:val="24"/>
          <w:szCs w:val="24"/>
        </w:rPr>
        <w:t>- умение использовать для достижения спортивных целей спортивное и специальное оборудование;</w:t>
      </w:r>
    </w:p>
    <w:p w:rsidR="00BC047E" w:rsidRPr="004C6C67" w:rsidRDefault="00BC047E" w:rsidP="00F87FAF">
      <w:pPr>
        <w:spacing w:before="100" w:beforeAutospacing="1"/>
        <w:jc w:val="both"/>
        <w:rPr>
          <w:rFonts w:ascii="Times New Roman" w:hAnsi="Times New Roman"/>
          <w:sz w:val="24"/>
          <w:szCs w:val="24"/>
        </w:rPr>
      </w:pPr>
      <w:r w:rsidRPr="004C6C67">
        <w:rPr>
          <w:rFonts w:ascii="Times New Roman" w:hAnsi="Times New Roman"/>
          <w:sz w:val="24"/>
          <w:szCs w:val="24"/>
        </w:rPr>
        <w:t>- навыки содержания и ремонта спортивного и специального оборудования.</w:t>
      </w:r>
    </w:p>
    <w:p w:rsidR="00BC047E" w:rsidRPr="004C6C67" w:rsidRDefault="00BC047E" w:rsidP="00BD6A6E">
      <w:pPr>
        <w:spacing w:after="0" w:line="312" w:lineRule="atLeast"/>
        <w:ind w:left="72"/>
        <w:jc w:val="both"/>
        <w:rPr>
          <w:rFonts w:ascii="Times New Roman" w:hAnsi="Times New Roman"/>
          <w:sz w:val="24"/>
          <w:szCs w:val="24"/>
          <w:lang w:eastAsia="ru-RU"/>
        </w:rPr>
      </w:pPr>
    </w:p>
    <w:p w:rsidR="00BC047E" w:rsidRPr="004C6C67" w:rsidRDefault="00BC047E" w:rsidP="006F271F">
      <w:pPr>
        <w:spacing w:after="0" w:line="312" w:lineRule="atLeast"/>
        <w:ind w:left="72"/>
        <w:jc w:val="center"/>
        <w:rPr>
          <w:rFonts w:ascii="Times New Roman" w:hAnsi="Times New Roman"/>
          <w:b/>
          <w:sz w:val="24"/>
          <w:szCs w:val="24"/>
          <w:lang w:eastAsia="ru-RU"/>
        </w:rPr>
      </w:pPr>
      <w:r w:rsidRPr="004C6C67">
        <w:rPr>
          <w:rFonts w:ascii="Times New Roman" w:hAnsi="Times New Roman"/>
          <w:b/>
          <w:sz w:val="24"/>
          <w:szCs w:val="24"/>
          <w:lang w:eastAsia="ru-RU"/>
        </w:rPr>
        <w:t>4.5. ТРЕБОВАНИЯ К ОСВОЕНИЮ ПРОГРАММЫ  ПО ЭТАПАМ ПОДГОТОВКИ</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Требования к результатам реализации Программы: </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b/>
          <w:i/>
          <w:sz w:val="24"/>
          <w:szCs w:val="24"/>
          <w:lang w:eastAsia="ru-RU"/>
        </w:rPr>
        <w:t>на этапе начальной подготовки</w:t>
      </w:r>
      <w:r w:rsidRPr="004C6C67">
        <w:rPr>
          <w:rFonts w:ascii="Times New Roman" w:hAnsi="Times New Roman"/>
          <w:sz w:val="24"/>
          <w:szCs w:val="24"/>
          <w:lang w:eastAsia="ru-RU"/>
        </w:rPr>
        <w:t xml:space="preserve">: </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 формирование устойчивого интереса к занятиям спортом; </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формирование широкого круга двигательных умений и навыков; </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освоение основ техники по виду спорта парусный спорт; </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всестороннее гармоничное развитие физических качеств; </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укрепление здоровья спортсменов; </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lastRenderedPageBreak/>
        <w:t xml:space="preserve">- отбор перспективных юных спортсменов для дальнейших занятий по парусному спорту. </w:t>
      </w:r>
    </w:p>
    <w:p w:rsidR="00BC047E" w:rsidRPr="004C6C67" w:rsidRDefault="00BC047E" w:rsidP="00BD6A6E">
      <w:pPr>
        <w:spacing w:after="0" w:line="312" w:lineRule="atLeast"/>
        <w:ind w:left="72"/>
        <w:jc w:val="both"/>
        <w:rPr>
          <w:rFonts w:ascii="Times New Roman" w:hAnsi="Times New Roman"/>
          <w:b/>
          <w:i/>
          <w:sz w:val="24"/>
          <w:szCs w:val="24"/>
          <w:lang w:eastAsia="ru-RU"/>
        </w:rPr>
      </w:pPr>
      <w:r w:rsidRPr="004C6C67">
        <w:rPr>
          <w:rFonts w:ascii="Times New Roman" w:hAnsi="Times New Roman"/>
          <w:b/>
          <w:i/>
          <w:sz w:val="24"/>
          <w:szCs w:val="24"/>
          <w:lang w:eastAsia="ru-RU"/>
        </w:rPr>
        <w:t xml:space="preserve">на тренировочном этапе (этапе спортивной специализации):  </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повышение уровня общей и специальной физической, технической, тактической и психологической подготовки;</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 приобретение опыта и достижение стабильности выступления на официальных спортивных соревнованиях по виду спорта парусный спорт; </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формирование спортивной мотивации; </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укрепление здоровья спортсменов. </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b/>
          <w:i/>
          <w:sz w:val="24"/>
          <w:szCs w:val="24"/>
          <w:lang w:eastAsia="ru-RU"/>
        </w:rPr>
        <w:t>на этапе совершенствования спортивного мастерства:</w:t>
      </w:r>
      <w:r w:rsidRPr="004C6C67">
        <w:rPr>
          <w:rFonts w:ascii="Times New Roman" w:hAnsi="Times New Roman"/>
          <w:sz w:val="24"/>
          <w:szCs w:val="24"/>
          <w:lang w:eastAsia="ru-RU"/>
        </w:rPr>
        <w:t xml:space="preserve"> </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повышение функциональных возможностей организма спортсменов; </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совершенствование общих и специальных физических качеств, технической, тактической и психологической подготовки; </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стабильность демонстрации высоких спортивных результатов на региональных и всероссийских официальных спортивных соревнованиях; </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поддержание высокого уровня спортивной мотивации; </w:t>
      </w:r>
    </w:p>
    <w:p w:rsidR="00BC047E" w:rsidRPr="004C6C67" w:rsidRDefault="00BC047E" w:rsidP="00BD6A6E">
      <w:pPr>
        <w:spacing w:after="0" w:line="312" w:lineRule="atLeast"/>
        <w:ind w:left="72"/>
        <w:jc w:val="both"/>
        <w:rPr>
          <w:rFonts w:ascii="Times New Roman" w:hAnsi="Times New Roman"/>
          <w:sz w:val="24"/>
          <w:szCs w:val="24"/>
          <w:lang w:eastAsia="ru-RU"/>
        </w:rPr>
      </w:pPr>
      <w:r w:rsidRPr="004C6C67">
        <w:rPr>
          <w:rFonts w:ascii="Times New Roman" w:hAnsi="Times New Roman"/>
          <w:sz w:val="24"/>
          <w:szCs w:val="24"/>
          <w:lang w:eastAsia="ru-RU"/>
        </w:rPr>
        <w:t xml:space="preserve">- сохранение здоровья спортсменов. </w:t>
      </w:r>
    </w:p>
    <w:p w:rsidR="00BC047E" w:rsidRPr="004C6C67" w:rsidRDefault="00BC047E" w:rsidP="00BD6A6E">
      <w:pPr>
        <w:spacing w:after="0" w:line="312" w:lineRule="atLeast"/>
        <w:ind w:left="72"/>
        <w:jc w:val="both"/>
        <w:rPr>
          <w:rFonts w:ascii="Arial" w:hAnsi="Arial" w:cs="Arial"/>
          <w:sz w:val="20"/>
          <w:szCs w:val="20"/>
          <w:lang w:eastAsia="ru-RU"/>
        </w:rPr>
      </w:pPr>
    </w:p>
    <w:p w:rsidR="00BC047E" w:rsidRPr="004C6C67" w:rsidRDefault="00BC047E" w:rsidP="00305CCE"/>
    <w:p w:rsidR="00BC047E" w:rsidRPr="004C6C67" w:rsidRDefault="00BC047E" w:rsidP="00305CCE"/>
    <w:p w:rsidR="00BC047E" w:rsidRPr="004C6C67" w:rsidRDefault="00BC047E" w:rsidP="00305CCE"/>
    <w:p w:rsidR="00BC047E" w:rsidRPr="004C6C67" w:rsidRDefault="00BC047E" w:rsidP="00305CCE"/>
    <w:p w:rsidR="00BC047E" w:rsidRPr="004C6C67" w:rsidRDefault="00BC047E" w:rsidP="006F271F">
      <w:pPr>
        <w:spacing w:before="100" w:beforeAutospacing="1" w:after="100" w:afterAutospacing="1" w:line="312" w:lineRule="atLeast"/>
        <w:rPr>
          <w:rFonts w:ascii="Arial" w:hAnsi="Arial" w:cs="Arial"/>
          <w:sz w:val="20"/>
          <w:szCs w:val="20"/>
          <w:lang w:eastAsia="ru-RU"/>
        </w:rPr>
      </w:pPr>
    </w:p>
    <w:p w:rsidR="00BC047E" w:rsidRPr="004C6C67" w:rsidRDefault="00BC047E" w:rsidP="006F271F">
      <w:pPr>
        <w:spacing w:before="100" w:beforeAutospacing="1" w:after="100" w:afterAutospacing="1" w:line="312" w:lineRule="atLeast"/>
        <w:rPr>
          <w:rFonts w:ascii="Arial" w:hAnsi="Arial" w:cs="Arial"/>
          <w:sz w:val="20"/>
          <w:szCs w:val="20"/>
          <w:lang w:eastAsia="ru-RU"/>
        </w:rPr>
      </w:pPr>
    </w:p>
    <w:p w:rsidR="00BC047E" w:rsidRPr="004C6C67" w:rsidRDefault="00BC047E" w:rsidP="006F271F">
      <w:pPr>
        <w:spacing w:before="100" w:beforeAutospacing="1" w:after="100" w:afterAutospacing="1" w:line="312" w:lineRule="atLeast"/>
        <w:rPr>
          <w:rFonts w:ascii="Arial" w:hAnsi="Arial" w:cs="Arial"/>
          <w:sz w:val="20"/>
          <w:szCs w:val="20"/>
          <w:lang w:eastAsia="ru-RU"/>
        </w:rPr>
      </w:pPr>
    </w:p>
    <w:p w:rsidR="00BC047E" w:rsidRPr="004C6C67" w:rsidRDefault="00BC047E" w:rsidP="006F271F">
      <w:pPr>
        <w:spacing w:before="100" w:beforeAutospacing="1" w:after="100" w:afterAutospacing="1" w:line="312" w:lineRule="atLeast"/>
        <w:rPr>
          <w:rFonts w:ascii="Arial" w:hAnsi="Arial" w:cs="Arial"/>
          <w:sz w:val="20"/>
          <w:szCs w:val="20"/>
          <w:lang w:eastAsia="ru-RU"/>
        </w:rPr>
      </w:pPr>
    </w:p>
    <w:p w:rsidR="00BC047E" w:rsidRPr="004C6C67" w:rsidRDefault="00BC047E" w:rsidP="006F271F">
      <w:pPr>
        <w:spacing w:before="100" w:beforeAutospacing="1" w:after="100" w:afterAutospacing="1" w:line="312" w:lineRule="atLeast"/>
        <w:rPr>
          <w:rFonts w:ascii="Arial" w:hAnsi="Arial" w:cs="Arial"/>
          <w:sz w:val="20"/>
          <w:szCs w:val="20"/>
          <w:lang w:eastAsia="ru-RU"/>
        </w:rPr>
      </w:pPr>
    </w:p>
    <w:p w:rsidR="00BC047E" w:rsidRPr="004C6C67" w:rsidRDefault="00BC047E" w:rsidP="006F271F">
      <w:pPr>
        <w:spacing w:before="100" w:beforeAutospacing="1" w:after="100" w:afterAutospacing="1" w:line="312" w:lineRule="atLeast"/>
        <w:rPr>
          <w:rFonts w:ascii="Arial" w:hAnsi="Arial" w:cs="Arial"/>
          <w:sz w:val="20"/>
          <w:szCs w:val="20"/>
          <w:lang w:eastAsia="ru-RU"/>
        </w:rPr>
      </w:pPr>
    </w:p>
    <w:p w:rsidR="00BC047E" w:rsidRPr="004C6C67" w:rsidRDefault="00BC047E" w:rsidP="00302A4E">
      <w:pPr>
        <w:shd w:val="clear" w:color="auto" w:fill="FFFFFF"/>
        <w:spacing w:before="100" w:beforeAutospacing="1" w:after="150" w:line="330" w:lineRule="atLeast"/>
        <w:jc w:val="center"/>
        <w:rPr>
          <w:rFonts w:ascii="Times New Roman" w:hAnsi="Times New Roman"/>
          <w:sz w:val="24"/>
          <w:szCs w:val="24"/>
        </w:rPr>
      </w:pPr>
      <w:r w:rsidRPr="004C6C67">
        <w:rPr>
          <w:rFonts w:ascii="Times New Roman" w:hAnsi="Times New Roman"/>
          <w:b/>
          <w:bCs/>
          <w:sz w:val="24"/>
          <w:szCs w:val="24"/>
        </w:rPr>
        <w:lastRenderedPageBreak/>
        <w:t>5. ПЕРЕЧЕНЬ ИНФОРМАЦИОННОГО ОБЕСПЕЧЕНИЯ ПРОГРАММЫ</w:t>
      </w:r>
    </w:p>
    <w:p w:rsidR="00BC047E" w:rsidRPr="004C6C67" w:rsidRDefault="00BC047E" w:rsidP="00302A4E">
      <w:pPr>
        <w:shd w:val="clear" w:color="auto" w:fill="FFFFFF"/>
        <w:spacing w:before="100" w:beforeAutospacing="1" w:after="150" w:line="330" w:lineRule="atLeast"/>
        <w:rPr>
          <w:rFonts w:ascii="Times New Roman" w:hAnsi="Times New Roman"/>
          <w:sz w:val="24"/>
          <w:szCs w:val="24"/>
        </w:rPr>
      </w:pPr>
      <w:r w:rsidRPr="004C6C67">
        <w:rPr>
          <w:rFonts w:ascii="Times New Roman" w:hAnsi="Times New Roman"/>
          <w:b/>
          <w:bCs/>
          <w:sz w:val="24"/>
          <w:szCs w:val="24"/>
        </w:rPr>
        <w:t>5.1 Список литературы</w:t>
      </w:r>
    </w:p>
    <w:p w:rsidR="00BC047E" w:rsidRPr="004C6C67" w:rsidRDefault="00BC047E" w:rsidP="00302A4E">
      <w:pPr>
        <w:shd w:val="clear" w:color="auto" w:fill="FFFFFF"/>
        <w:spacing w:before="100" w:beforeAutospacing="1" w:after="150" w:line="330" w:lineRule="atLeast"/>
        <w:rPr>
          <w:rFonts w:ascii="Times New Roman" w:hAnsi="Times New Roman"/>
          <w:sz w:val="24"/>
          <w:szCs w:val="24"/>
        </w:rPr>
      </w:pPr>
      <w:r w:rsidRPr="004C6C67">
        <w:rPr>
          <w:rFonts w:ascii="Times New Roman" w:hAnsi="Times New Roman"/>
          <w:b/>
          <w:bCs/>
          <w:sz w:val="24"/>
          <w:szCs w:val="24"/>
        </w:rPr>
        <w:t>Нормативные документы</w:t>
      </w:r>
    </w:p>
    <w:p w:rsidR="00BC047E" w:rsidRPr="004C6C67" w:rsidRDefault="00BC047E" w:rsidP="00302A4E">
      <w:pPr>
        <w:shd w:val="clear" w:color="auto" w:fill="FFFFFF"/>
        <w:spacing w:before="100" w:beforeAutospacing="1" w:after="150" w:line="330" w:lineRule="atLeast"/>
        <w:jc w:val="both"/>
        <w:rPr>
          <w:rFonts w:ascii="Times New Roman" w:hAnsi="Times New Roman"/>
          <w:sz w:val="24"/>
          <w:szCs w:val="24"/>
        </w:rPr>
      </w:pPr>
      <w:r w:rsidRPr="004C6C67">
        <w:rPr>
          <w:rFonts w:ascii="Times New Roman" w:hAnsi="Times New Roman"/>
          <w:sz w:val="24"/>
          <w:szCs w:val="24"/>
        </w:rPr>
        <w:t>1. Федеральные государственные требования к минимуму содержания, структуре, условиям реализации дополнительных предпрофессиональных программ в области физической культуре и спорта (по видам спорта осуществляемым в природной среде) и к срокам обучения по этим программам;</w:t>
      </w:r>
    </w:p>
    <w:p w:rsidR="00BC047E" w:rsidRPr="004C6C67" w:rsidRDefault="00BC047E" w:rsidP="00302A4E">
      <w:pPr>
        <w:shd w:val="clear" w:color="auto" w:fill="FFFFFF"/>
        <w:spacing w:before="100" w:beforeAutospacing="1" w:after="150" w:line="330" w:lineRule="atLeast"/>
        <w:jc w:val="both"/>
        <w:rPr>
          <w:rFonts w:ascii="Times New Roman" w:hAnsi="Times New Roman"/>
          <w:sz w:val="24"/>
          <w:szCs w:val="24"/>
        </w:rPr>
      </w:pPr>
      <w:r w:rsidRPr="004C6C67">
        <w:rPr>
          <w:rFonts w:ascii="Times New Roman" w:hAnsi="Times New Roman"/>
          <w:sz w:val="24"/>
          <w:szCs w:val="24"/>
        </w:rPr>
        <w:t>2. Федеральные стандарты спортивной подготовки по виду спорта парусный спорт (Приказ от 30.08.2013г. № 696)</w:t>
      </w:r>
    </w:p>
    <w:p w:rsidR="00BC047E" w:rsidRPr="004C6C67" w:rsidRDefault="00BC047E" w:rsidP="00302A4E">
      <w:pPr>
        <w:shd w:val="clear" w:color="auto" w:fill="FFFFFF"/>
        <w:spacing w:before="100" w:beforeAutospacing="1" w:after="150" w:line="330" w:lineRule="atLeast"/>
        <w:jc w:val="both"/>
        <w:rPr>
          <w:rFonts w:ascii="Times New Roman" w:hAnsi="Times New Roman"/>
          <w:sz w:val="24"/>
          <w:szCs w:val="24"/>
        </w:rPr>
      </w:pPr>
      <w:r w:rsidRPr="004C6C67">
        <w:rPr>
          <w:rFonts w:ascii="Times New Roman" w:hAnsi="Times New Roman"/>
          <w:sz w:val="24"/>
          <w:szCs w:val="24"/>
        </w:rPr>
        <w:t xml:space="preserve">3. Особенности организации и осуществления образовательной, тренировочной и </w:t>
      </w:r>
      <w:hyperlink r:id="rId8" w:tooltip="Методическая деятельность" w:history="1">
        <w:r w:rsidRPr="004C6C67">
          <w:rPr>
            <w:rStyle w:val="a7"/>
            <w:rFonts w:ascii="Times New Roman" w:hAnsi="Times New Roman"/>
            <w:color w:val="auto"/>
            <w:sz w:val="24"/>
            <w:szCs w:val="24"/>
          </w:rPr>
          <w:t>методической деятельности</w:t>
        </w:r>
      </w:hyperlink>
      <w:r w:rsidRPr="004C6C67">
        <w:rPr>
          <w:rFonts w:ascii="Times New Roman" w:hAnsi="Times New Roman"/>
          <w:sz w:val="24"/>
          <w:szCs w:val="24"/>
        </w:rPr>
        <w:t xml:space="preserve"> в области физической культуры и спорта (Приказ Минспорта от 27.12.13. № 1125)</w:t>
      </w:r>
    </w:p>
    <w:p w:rsidR="00BC047E" w:rsidRPr="004C6C67" w:rsidRDefault="00BC047E" w:rsidP="00302A4E">
      <w:pPr>
        <w:shd w:val="clear" w:color="auto" w:fill="FFFFFF"/>
        <w:spacing w:before="100" w:beforeAutospacing="1" w:after="150" w:line="330" w:lineRule="atLeast"/>
        <w:jc w:val="both"/>
        <w:rPr>
          <w:rFonts w:ascii="Times New Roman" w:hAnsi="Times New Roman"/>
          <w:sz w:val="24"/>
          <w:szCs w:val="24"/>
        </w:rPr>
      </w:pPr>
      <w:r w:rsidRPr="004C6C67">
        <w:rPr>
          <w:rFonts w:ascii="Times New Roman" w:hAnsi="Times New Roman"/>
          <w:b/>
          <w:bCs/>
          <w:sz w:val="24"/>
          <w:szCs w:val="24"/>
        </w:rPr>
        <w:t>Учебно-методическая литература</w:t>
      </w:r>
    </w:p>
    <w:p w:rsidR="00BC047E" w:rsidRPr="004C6C67" w:rsidRDefault="00BC047E" w:rsidP="00302A4E">
      <w:pPr>
        <w:shd w:val="clear" w:color="auto" w:fill="FFFFFF"/>
        <w:spacing w:before="100" w:beforeAutospacing="1" w:after="150" w:line="330" w:lineRule="atLeast"/>
        <w:jc w:val="both"/>
        <w:rPr>
          <w:rFonts w:ascii="Times New Roman" w:hAnsi="Times New Roman"/>
          <w:sz w:val="24"/>
          <w:szCs w:val="24"/>
        </w:rPr>
      </w:pPr>
      <w:r w:rsidRPr="004C6C67">
        <w:rPr>
          <w:rFonts w:ascii="Times New Roman" w:hAnsi="Times New Roman"/>
          <w:sz w:val="24"/>
          <w:szCs w:val="24"/>
        </w:rPr>
        <w:t>4. Акименко В.И. Технологии подготовки в парусном спорте. – М.:2010</w:t>
      </w:r>
    </w:p>
    <w:p w:rsidR="00BC047E" w:rsidRPr="004C6C67" w:rsidRDefault="00BC047E" w:rsidP="00302A4E">
      <w:pPr>
        <w:shd w:val="clear" w:color="auto" w:fill="FFFFFF"/>
        <w:spacing w:before="100" w:beforeAutospacing="1" w:after="150" w:line="330" w:lineRule="atLeast"/>
        <w:jc w:val="both"/>
        <w:rPr>
          <w:rFonts w:ascii="Times New Roman" w:hAnsi="Times New Roman"/>
          <w:sz w:val="24"/>
          <w:szCs w:val="24"/>
        </w:rPr>
      </w:pPr>
      <w:r w:rsidRPr="004C6C67">
        <w:rPr>
          <w:rFonts w:ascii="Times New Roman" w:hAnsi="Times New Roman"/>
          <w:sz w:val="24"/>
          <w:szCs w:val="24"/>
        </w:rPr>
        <w:t>5. Бонд Б. Справочник яхтсмена. Ленинград «судостроение» 1998</w:t>
      </w:r>
    </w:p>
    <w:p w:rsidR="00BC047E" w:rsidRPr="004C6C67" w:rsidRDefault="00BC047E" w:rsidP="00302A4E">
      <w:pPr>
        <w:shd w:val="clear" w:color="auto" w:fill="FFFFFF"/>
        <w:spacing w:before="100" w:beforeAutospacing="1" w:after="150" w:line="330" w:lineRule="atLeast"/>
        <w:jc w:val="both"/>
        <w:rPr>
          <w:rFonts w:ascii="Times New Roman" w:hAnsi="Times New Roman"/>
          <w:sz w:val="24"/>
          <w:szCs w:val="24"/>
        </w:rPr>
      </w:pPr>
      <w:r w:rsidRPr="004C6C67">
        <w:rPr>
          <w:rFonts w:ascii="Times New Roman" w:hAnsi="Times New Roman"/>
          <w:sz w:val="24"/>
          <w:szCs w:val="24"/>
        </w:rPr>
        <w:t>6. Гладстоун Б Тактика парусных гонок. – М.: 2008</w:t>
      </w:r>
    </w:p>
    <w:p w:rsidR="00BC047E" w:rsidRPr="004C6C67" w:rsidRDefault="00BC047E" w:rsidP="00302A4E">
      <w:pPr>
        <w:shd w:val="clear" w:color="auto" w:fill="FFFFFF"/>
        <w:spacing w:before="100" w:beforeAutospacing="1" w:after="150" w:line="330" w:lineRule="atLeast"/>
        <w:jc w:val="both"/>
        <w:rPr>
          <w:rFonts w:ascii="Times New Roman" w:hAnsi="Times New Roman"/>
          <w:sz w:val="24"/>
          <w:szCs w:val="24"/>
        </w:rPr>
      </w:pPr>
      <w:r w:rsidRPr="004C6C67">
        <w:rPr>
          <w:rFonts w:ascii="Times New Roman" w:hAnsi="Times New Roman"/>
          <w:sz w:val="24"/>
          <w:szCs w:val="24"/>
        </w:rPr>
        <w:t>7. Ильин О.А. Стратегия и тактика парусных гонок. – М.: 1998</w:t>
      </w:r>
    </w:p>
    <w:p w:rsidR="00BC047E" w:rsidRPr="004C6C67" w:rsidRDefault="00BC047E" w:rsidP="00302A4E">
      <w:pPr>
        <w:shd w:val="clear" w:color="auto" w:fill="FFFFFF"/>
        <w:spacing w:before="100" w:beforeAutospacing="1" w:after="150" w:line="330" w:lineRule="atLeast"/>
        <w:jc w:val="both"/>
        <w:rPr>
          <w:rFonts w:ascii="Times New Roman" w:hAnsi="Times New Roman"/>
          <w:sz w:val="24"/>
          <w:szCs w:val="24"/>
        </w:rPr>
      </w:pPr>
      <w:r w:rsidRPr="004C6C67">
        <w:rPr>
          <w:rFonts w:ascii="Times New Roman" w:hAnsi="Times New Roman"/>
          <w:sz w:val="24"/>
          <w:szCs w:val="24"/>
        </w:rPr>
        <w:t>8. Ильин О.А. Парусный спорт. Программа.-М.: 2000</w:t>
      </w:r>
    </w:p>
    <w:p w:rsidR="00BC047E" w:rsidRPr="004C6C67" w:rsidRDefault="00BC047E" w:rsidP="00302A4E">
      <w:pPr>
        <w:shd w:val="clear" w:color="auto" w:fill="FFFFFF"/>
        <w:spacing w:before="100" w:beforeAutospacing="1" w:after="150" w:line="330" w:lineRule="atLeast"/>
        <w:jc w:val="both"/>
        <w:rPr>
          <w:rFonts w:ascii="Times New Roman" w:hAnsi="Times New Roman"/>
          <w:sz w:val="24"/>
          <w:szCs w:val="24"/>
        </w:rPr>
      </w:pPr>
      <w:r w:rsidRPr="004C6C67">
        <w:rPr>
          <w:rFonts w:ascii="Times New Roman" w:hAnsi="Times New Roman"/>
          <w:sz w:val="24"/>
          <w:szCs w:val="24"/>
        </w:rPr>
        <w:t>9. Ильин О.А. Парусный спорт. Программ. – М.:2005</w:t>
      </w:r>
    </w:p>
    <w:p w:rsidR="00BC047E" w:rsidRPr="004C6C67" w:rsidRDefault="00BC047E" w:rsidP="00302A4E">
      <w:pPr>
        <w:shd w:val="clear" w:color="auto" w:fill="FFFFFF"/>
        <w:spacing w:before="100" w:beforeAutospacing="1" w:after="150" w:line="330" w:lineRule="atLeast"/>
        <w:jc w:val="both"/>
        <w:rPr>
          <w:rFonts w:ascii="Times New Roman" w:hAnsi="Times New Roman"/>
          <w:sz w:val="24"/>
          <w:szCs w:val="24"/>
        </w:rPr>
      </w:pPr>
      <w:r w:rsidRPr="004C6C67">
        <w:rPr>
          <w:rFonts w:ascii="Times New Roman" w:hAnsi="Times New Roman"/>
          <w:sz w:val="24"/>
          <w:szCs w:val="24"/>
        </w:rPr>
        <w:t>10. Ильин О.А., Николаев Б.А., Добжицкая Я.В. Справочно-информационное издание,2009</w:t>
      </w:r>
    </w:p>
    <w:p w:rsidR="00BC047E" w:rsidRPr="004C6C67" w:rsidRDefault="00BC047E" w:rsidP="00302A4E">
      <w:pPr>
        <w:shd w:val="clear" w:color="auto" w:fill="FFFFFF"/>
        <w:spacing w:before="100" w:beforeAutospacing="1" w:after="150" w:line="330" w:lineRule="atLeast"/>
        <w:jc w:val="both"/>
        <w:rPr>
          <w:rFonts w:ascii="Times New Roman" w:hAnsi="Times New Roman"/>
          <w:sz w:val="24"/>
          <w:szCs w:val="24"/>
        </w:rPr>
      </w:pPr>
      <w:r w:rsidRPr="004C6C67">
        <w:rPr>
          <w:rFonts w:ascii="Times New Roman" w:hAnsi="Times New Roman"/>
          <w:b/>
          <w:bCs/>
          <w:sz w:val="24"/>
          <w:szCs w:val="24"/>
        </w:rPr>
        <w:lastRenderedPageBreak/>
        <w:t>5.2 Интернет ресурсы:</w:t>
      </w:r>
    </w:p>
    <w:tbl>
      <w:tblPr>
        <w:tblW w:w="0" w:type="auto"/>
        <w:tblInd w:w="55"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0A0"/>
      </w:tblPr>
      <w:tblGrid>
        <w:gridCol w:w="5070"/>
        <w:gridCol w:w="4575"/>
      </w:tblGrid>
      <w:tr w:rsidR="00BC047E" w:rsidRPr="00386135" w:rsidTr="00302A4E">
        <w:tc>
          <w:tcPr>
            <w:tcW w:w="5070" w:type="dxa"/>
            <w:tcBorders>
              <w:top w:val="single" w:sz="2" w:space="0" w:color="E7E7E7"/>
            </w:tcBorders>
            <w:shd w:val="clear" w:color="auto" w:fill="FFFFFF"/>
            <w:tcMar>
              <w:top w:w="55" w:type="dxa"/>
              <w:left w:w="55" w:type="dxa"/>
              <w:bottom w:w="55" w:type="dxa"/>
              <w:right w:w="55" w:type="dxa"/>
            </w:tcMar>
          </w:tcPr>
          <w:p w:rsidR="00BC047E" w:rsidRPr="00386135" w:rsidRDefault="00BC047E" w:rsidP="00302A4E">
            <w:pPr>
              <w:spacing w:before="100" w:beforeAutospacing="1" w:after="150" w:line="270" w:lineRule="atLeast"/>
              <w:ind w:left="30" w:right="30"/>
              <w:jc w:val="both"/>
              <w:rPr>
                <w:rFonts w:ascii="Times New Roman" w:hAnsi="Times New Roman"/>
                <w:sz w:val="24"/>
                <w:szCs w:val="24"/>
              </w:rPr>
            </w:pPr>
            <w:r w:rsidRPr="00386135">
              <w:rPr>
                <w:rFonts w:ascii="Times New Roman" w:hAnsi="Times New Roman"/>
                <w:spacing w:val="3"/>
                <w:sz w:val="24"/>
                <w:szCs w:val="24"/>
              </w:rPr>
              <w:t>Министерство спорта РФ</w:t>
            </w:r>
          </w:p>
        </w:tc>
        <w:tc>
          <w:tcPr>
            <w:tcW w:w="4575" w:type="dxa"/>
            <w:tcBorders>
              <w:top w:val="single" w:sz="2" w:space="0" w:color="E7E7E7"/>
            </w:tcBorders>
            <w:shd w:val="clear" w:color="auto" w:fill="FFFFFF"/>
            <w:tcMar>
              <w:top w:w="55" w:type="dxa"/>
              <w:left w:w="55" w:type="dxa"/>
              <w:bottom w:w="55" w:type="dxa"/>
              <w:right w:w="55" w:type="dxa"/>
            </w:tcMar>
          </w:tcPr>
          <w:p w:rsidR="00BC047E" w:rsidRPr="00386135" w:rsidRDefault="00BC047E" w:rsidP="003F1A25">
            <w:pPr>
              <w:spacing w:before="100" w:beforeAutospacing="1" w:after="150" w:line="270" w:lineRule="atLeast"/>
              <w:ind w:left="30" w:right="30"/>
              <w:jc w:val="both"/>
              <w:rPr>
                <w:rFonts w:ascii="Times New Roman" w:hAnsi="Times New Roman"/>
                <w:sz w:val="24"/>
                <w:szCs w:val="24"/>
              </w:rPr>
            </w:pPr>
            <w:r w:rsidRPr="00386135">
              <w:rPr>
                <w:rFonts w:ascii="Times New Roman" w:hAnsi="Times New Roman"/>
                <w:sz w:val="24"/>
                <w:szCs w:val="24"/>
                <w:lang w:val="de-DE"/>
              </w:rPr>
              <w:t xml:space="preserve">www. </w:t>
            </w:r>
            <w:r w:rsidRPr="00386135">
              <w:rPr>
                <w:rFonts w:ascii="Times New Roman" w:hAnsi="Times New Roman"/>
                <w:sz w:val="24"/>
                <w:szCs w:val="24"/>
                <w:lang w:val="en-US"/>
              </w:rPr>
              <w:t>minsport</w:t>
            </w:r>
            <w:r w:rsidRPr="00386135">
              <w:rPr>
                <w:rFonts w:ascii="Times New Roman" w:hAnsi="Times New Roman"/>
                <w:sz w:val="24"/>
                <w:szCs w:val="24"/>
              </w:rPr>
              <w:t>.</w:t>
            </w:r>
            <w:r w:rsidRPr="00386135">
              <w:rPr>
                <w:rFonts w:ascii="Times New Roman" w:hAnsi="Times New Roman"/>
                <w:sz w:val="24"/>
                <w:szCs w:val="24"/>
                <w:lang w:val="en-US"/>
              </w:rPr>
              <w:t>gov</w:t>
            </w:r>
            <w:r w:rsidRPr="00386135">
              <w:rPr>
                <w:rFonts w:ascii="Times New Roman" w:hAnsi="Times New Roman"/>
                <w:sz w:val="24"/>
                <w:szCs w:val="24"/>
              </w:rPr>
              <w:t>.</w:t>
            </w:r>
            <w:r w:rsidRPr="00386135">
              <w:rPr>
                <w:rFonts w:ascii="Times New Roman" w:hAnsi="Times New Roman"/>
                <w:sz w:val="24"/>
                <w:szCs w:val="24"/>
                <w:lang w:val="en-US"/>
              </w:rPr>
              <w:t>ru</w:t>
            </w:r>
          </w:p>
        </w:tc>
      </w:tr>
      <w:tr w:rsidR="00BC047E" w:rsidRPr="00386135" w:rsidTr="00302A4E">
        <w:tc>
          <w:tcPr>
            <w:tcW w:w="5070" w:type="dxa"/>
            <w:tcBorders>
              <w:top w:val="single" w:sz="2" w:space="0" w:color="E7E7E7"/>
            </w:tcBorders>
            <w:shd w:val="clear" w:color="auto" w:fill="FFFFFF"/>
            <w:tcMar>
              <w:top w:w="55" w:type="dxa"/>
              <w:left w:w="55" w:type="dxa"/>
              <w:bottom w:w="55" w:type="dxa"/>
              <w:right w:w="55" w:type="dxa"/>
            </w:tcMar>
          </w:tcPr>
          <w:p w:rsidR="00BC047E" w:rsidRPr="00386135" w:rsidRDefault="00BC047E" w:rsidP="00302A4E">
            <w:pPr>
              <w:spacing w:before="100" w:beforeAutospacing="1" w:after="150" w:line="270" w:lineRule="atLeast"/>
              <w:ind w:left="30" w:right="30"/>
              <w:jc w:val="both"/>
              <w:rPr>
                <w:rFonts w:ascii="Times New Roman" w:hAnsi="Times New Roman"/>
                <w:sz w:val="24"/>
                <w:szCs w:val="24"/>
              </w:rPr>
            </w:pPr>
            <w:r w:rsidRPr="00386135">
              <w:rPr>
                <w:rFonts w:ascii="Times New Roman" w:hAnsi="Times New Roman"/>
                <w:spacing w:val="3"/>
                <w:sz w:val="24"/>
                <w:szCs w:val="24"/>
              </w:rPr>
              <w:t>Министерство образования и науки РФ</w:t>
            </w:r>
          </w:p>
        </w:tc>
        <w:tc>
          <w:tcPr>
            <w:tcW w:w="4575" w:type="dxa"/>
            <w:tcBorders>
              <w:top w:val="single" w:sz="2" w:space="0" w:color="E7E7E7"/>
            </w:tcBorders>
            <w:shd w:val="clear" w:color="auto" w:fill="FFFFFF"/>
            <w:tcMar>
              <w:top w:w="55" w:type="dxa"/>
              <w:left w:w="55" w:type="dxa"/>
              <w:bottom w:w="55" w:type="dxa"/>
              <w:right w:w="55" w:type="dxa"/>
            </w:tcMar>
          </w:tcPr>
          <w:p w:rsidR="00BC047E" w:rsidRPr="00386135" w:rsidRDefault="00BC047E" w:rsidP="00302A4E">
            <w:pPr>
              <w:spacing w:before="100" w:beforeAutospacing="1" w:after="150" w:line="270" w:lineRule="atLeast"/>
              <w:ind w:left="30" w:right="30"/>
              <w:jc w:val="both"/>
              <w:rPr>
                <w:rFonts w:ascii="Times New Roman" w:hAnsi="Times New Roman"/>
                <w:sz w:val="24"/>
                <w:szCs w:val="24"/>
              </w:rPr>
            </w:pPr>
            <w:r w:rsidRPr="00386135">
              <w:rPr>
                <w:rFonts w:ascii="Times New Roman" w:hAnsi="Times New Roman"/>
                <w:spacing w:val="3"/>
                <w:sz w:val="24"/>
                <w:szCs w:val="24"/>
              </w:rPr>
              <w:t>http://минобрнауки. рф/</w:t>
            </w:r>
          </w:p>
        </w:tc>
      </w:tr>
      <w:tr w:rsidR="00BC047E" w:rsidRPr="00386135" w:rsidTr="00302A4E">
        <w:tc>
          <w:tcPr>
            <w:tcW w:w="5070" w:type="dxa"/>
            <w:tcBorders>
              <w:top w:val="single" w:sz="2" w:space="0" w:color="E7E7E7"/>
              <w:bottom w:val="single" w:sz="2" w:space="0" w:color="E7E7E7"/>
            </w:tcBorders>
            <w:shd w:val="clear" w:color="auto" w:fill="FFFFFF"/>
            <w:tcMar>
              <w:top w:w="55" w:type="dxa"/>
              <w:left w:w="55" w:type="dxa"/>
              <w:bottom w:w="55" w:type="dxa"/>
              <w:right w:w="55" w:type="dxa"/>
            </w:tcMar>
          </w:tcPr>
          <w:p w:rsidR="00BC047E" w:rsidRPr="00386135" w:rsidRDefault="00BC047E" w:rsidP="00302A4E">
            <w:pPr>
              <w:spacing w:before="100" w:beforeAutospacing="1" w:after="150" w:line="270" w:lineRule="atLeast"/>
              <w:ind w:left="30" w:right="30"/>
              <w:jc w:val="both"/>
              <w:rPr>
                <w:rFonts w:ascii="Times New Roman" w:hAnsi="Times New Roman"/>
                <w:sz w:val="24"/>
                <w:szCs w:val="24"/>
              </w:rPr>
            </w:pPr>
            <w:r w:rsidRPr="00386135">
              <w:rPr>
                <w:rFonts w:ascii="Times New Roman" w:hAnsi="Times New Roman"/>
                <w:sz w:val="24"/>
                <w:szCs w:val="24"/>
              </w:rPr>
              <w:t>Федерация парусного спорта</w:t>
            </w:r>
          </w:p>
        </w:tc>
        <w:tc>
          <w:tcPr>
            <w:tcW w:w="4575" w:type="dxa"/>
            <w:tcBorders>
              <w:top w:val="single" w:sz="2" w:space="0" w:color="E7E7E7"/>
              <w:bottom w:val="single" w:sz="2" w:space="0" w:color="E7E7E7"/>
            </w:tcBorders>
            <w:shd w:val="clear" w:color="auto" w:fill="FFFFFF"/>
            <w:tcMar>
              <w:top w:w="55" w:type="dxa"/>
              <w:left w:w="55" w:type="dxa"/>
              <w:bottom w:w="55" w:type="dxa"/>
              <w:right w:w="55" w:type="dxa"/>
            </w:tcMar>
          </w:tcPr>
          <w:p w:rsidR="00BC047E" w:rsidRPr="00386135" w:rsidRDefault="00BC047E" w:rsidP="00302A4E">
            <w:pPr>
              <w:spacing w:before="100" w:beforeAutospacing="1" w:after="150" w:line="270" w:lineRule="atLeast"/>
              <w:ind w:left="30" w:right="30"/>
              <w:jc w:val="both"/>
              <w:rPr>
                <w:rFonts w:ascii="Times New Roman" w:hAnsi="Times New Roman"/>
                <w:sz w:val="24"/>
                <w:szCs w:val="24"/>
              </w:rPr>
            </w:pPr>
            <w:r w:rsidRPr="00386135">
              <w:rPr>
                <w:rFonts w:ascii="Times New Roman" w:hAnsi="Times New Roman"/>
                <w:spacing w:val="3"/>
                <w:sz w:val="24"/>
                <w:szCs w:val="24"/>
              </w:rPr>
              <w:t xml:space="preserve">http://www. </w:t>
            </w:r>
            <w:r w:rsidR="00792FE8">
              <w:fldChar w:fldCharType="begin"/>
            </w:r>
            <w:r w:rsidR="00792FE8">
              <w:instrText>HYPERLINK "http://yandex.ru/clck/jsredir?from=yandex.ru%3Bsearch%2F%3Bweb%3B%3B&amp;text=&amp;etext=730.s9r6XuyS1CajkRvXrTWj0w22FKQXD1FUM_s_xVuj9sD6t0Kw5SndtHkLHCqLIjDF_pL971L5K9Ahn85PBmRADB9ObYXIElEec_mLv0YXHIU.35283de2f963133d08f21c863fcb92897d1d7646&amp;uuid=&amp;state=PEtFfuTeVD4jaxywoSUvtNlVVIL6S3yQDiVIWGNU7dhoxisU75OKnw&amp;data=UlNrNmk5WktYejR0eWJFYk1LdmtxbWEwVEt4YzJlTjY0bjBNZDIzcGw1YVJRcWk1LW5qZ29LVnM5bVpzZlAyaWdPazVONmttd2c5aUoybTdyY1NZTTJWYW1VT1dUZFp1&amp;b64e=2&amp;sign=07bbb4f69002db47e405524eddce7378&amp;keyno=0&amp;cst=AiuY0DBWFJ7IXge4WdYJQUycdHFGG3Oo5GXMl6HZJxdzMNp_FyErvrIdZ2KYH43FtlQ6L0EVrwwIFdrbK1pg-Q-3GcepOfIoUNZnVffYBRTwjMD8i5LpMWwe83HzjLl6HxhfQZbPeusdCA3deUhOTW7BlZMjDgwqRJY1g-wYpt26EjDisVdXpQp4s-KrdrbVOgwSa_rxy8FrreNgoPhMLdrnvlwXNkCd&amp;ref=cM777e4sMOAycdZhdUbYHpMQ80108_UCHgI4h6Y0hbtoes4Cfdh8gGhkZMU6gAKBgoWGpWJVb2rKLSQbx0eRXfmpuMZ8XL4_9k1IR5Qpd8Yxy9t61711aJcAxaY2rcr0bbWVIdKgkk_y0CzlARB_mhRI4YRTCO0lBr_pj-qcMzvpaTJEUbNlf90AuEQaOsHU5ncUk4QrKoocnNIRgJC8SCTOmMXbV1hzIqrPa85oPqIK7CsxfXy30NNYI0cFF6SPyzZWnOCNt0ORCUDAMu-bBbaab_U472ToKp5urcKJrCs2EM1a1fQqkUKaujU8kU6rrcH25qqZfNPil0KavJRPXRpHyDEtc1rrfz2deHlPOCJbuvldX9zF58pVepjI2lkUkGa3xptgp84_RO-sZ0gKbFSeBGggOZ0N3YP3-6LMkt4tOFbzLbeRd4B1BmNIicH3IjNgFqrMqJJujvSQ5ONZI0HYIA3ajExVU2oN_us7DVwALuIuaGrvWZ3FNoXi9MYyJ6VUeggPmJoW2sw4-wD4UN9tHZTwJ1JCv93KY0DXp4pu41bZin9m0AVpaW0M6NS3FJFdaJTDLBTBlmFVvoAe7O0BZYQ2mFGGBqXDC0QvJ3EjPKJafFQ3C2gfqvnYQ6nLBucXi02AgmtxNvrlkrQfLzc-5VzhK9WR4Vm4FcNz0jh1s3Qekiba-AfA59HrBMyiTkYmS2aCF76vtUc8mz9FbmACsFF25sa-fk2F5OkzWeFtnFWPK_VMTU7gjESExFU5lU4NnABV_doVx1hpcYCu4CsheFzIFag8VtmfcEqGvG2AcxgqYblCCz5t5vIS4KoqJLa14f5L735ePOlZjMnGZ2xVaN9BNSiTgf6ooNEKTl3HrlGsf6u3D1ucaySb6YyLoha3Mly6AfoiXj-JfNi83DJ1eCQJdWoH1R0y3CUUFeozdZrdPwAqh0Oyh3HhVKmxSWBQW05fh5Py6xiWa8ZLq9kdJ0Njf24w8Cdyv8Ykvo4XITRhNrgc4YfDLM5GxVrFe1GLw8hR-ZEiCPNowbAvLtrnUy_G46-ZNxG6Ezs05wHfMwiaZHfClLRIhEzbg3q4usdqDCj49JS17UGE0SQO0gdMLWzL-Npe9L3DpEC6i9wl3C2yMD2D7wniJccf8n_oe7Z-C336-YojIeYM_syLWkIKp943WAmNC3izEpsBbiPDd1a-KVhc4OHFFpQ3evzi0w6RlOvfhMJJuzcEbbhpe5Y4yeNEYhsqbdmqy2YHlL7pMR_33nWHnf1XcmJ7Wu_MOhtKlRb_eZBLVDRXeqGwCjhGivhCeQRWP8iEPvbZOpfplUxZpq0Q8xd7c1fANUWL87VKq3th-CfxuqxMKwm" \t "_blank"</w:instrText>
            </w:r>
            <w:r w:rsidR="00792FE8">
              <w:fldChar w:fldCharType="separate"/>
            </w:r>
            <w:r w:rsidR="00D17EBB">
              <w:rPr>
                <w:b/>
                <w:bCs/>
              </w:rPr>
              <w:t>Ошибка! Недопустимый объект гиперссылки.</w:t>
            </w:r>
            <w:r w:rsidR="00792FE8">
              <w:fldChar w:fldCharType="end"/>
            </w:r>
          </w:p>
        </w:tc>
      </w:tr>
    </w:tbl>
    <w:p w:rsidR="00BC047E" w:rsidRPr="004C6C67" w:rsidRDefault="00BC047E" w:rsidP="00302A4E">
      <w:pPr>
        <w:spacing w:before="100" w:beforeAutospacing="1" w:after="100" w:afterAutospacing="1" w:line="312" w:lineRule="atLeast"/>
        <w:jc w:val="both"/>
        <w:rPr>
          <w:rFonts w:ascii="Arial" w:hAnsi="Arial" w:cs="Arial"/>
          <w:sz w:val="20"/>
          <w:szCs w:val="20"/>
          <w:lang w:eastAsia="ru-RU"/>
        </w:rPr>
      </w:pPr>
    </w:p>
    <w:sectPr w:rsidR="00BC047E" w:rsidRPr="004C6C67" w:rsidSect="00942E25">
      <w:footerReference w:type="default" r:id="rId9"/>
      <w:pgSz w:w="16838" w:h="11906" w:orient="landscape"/>
      <w:pgMar w:top="851" w:right="1134" w:bottom="567" w:left="1134" w:header="709" w:footer="709" w:gutter="0"/>
      <w:pgNumType w:start="1"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79B" w:rsidRDefault="00F9779B" w:rsidP="00413477">
      <w:pPr>
        <w:spacing w:after="0" w:line="240" w:lineRule="auto"/>
      </w:pPr>
      <w:r>
        <w:separator/>
      </w:r>
    </w:p>
  </w:endnote>
  <w:endnote w:type="continuationSeparator" w:id="0">
    <w:p w:rsidR="00F9779B" w:rsidRDefault="00F9779B" w:rsidP="004134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FA0" w:rsidRDefault="00F51FA0">
    <w:pPr>
      <w:pStyle w:val="ad"/>
      <w:jc w:val="center"/>
    </w:pPr>
    <w:fldSimple w:instr=" PAGE   \* MERGEFORMAT ">
      <w:r w:rsidR="00D17EBB">
        <w:rPr>
          <w:noProof/>
        </w:rPr>
        <w:t>91</w:t>
      </w:r>
    </w:fldSimple>
  </w:p>
  <w:p w:rsidR="00F51FA0" w:rsidRDefault="00F51FA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79B" w:rsidRDefault="00F9779B" w:rsidP="00413477">
      <w:pPr>
        <w:spacing w:after="0" w:line="240" w:lineRule="auto"/>
      </w:pPr>
      <w:r>
        <w:separator/>
      </w:r>
    </w:p>
  </w:footnote>
  <w:footnote w:type="continuationSeparator" w:id="0">
    <w:p w:rsidR="00F9779B" w:rsidRDefault="00F9779B" w:rsidP="004134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63ED7"/>
    <w:multiLevelType w:val="multilevel"/>
    <w:tmpl w:val="F370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D52A3F"/>
    <w:multiLevelType w:val="multilevel"/>
    <w:tmpl w:val="B8F0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BD4504"/>
    <w:multiLevelType w:val="multilevel"/>
    <w:tmpl w:val="C338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7E0CFC"/>
    <w:multiLevelType w:val="multilevel"/>
    <w:tmpl w:val="98AC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257E4D"/>
    <w:multiLevelType w:val="multilevel"/>
    <w:tmpl w:val="3184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7028D7"/>
    <w:multiLevelType w:val="multilevel"/>
    <w:tmpl w:val="F24AA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8F48D0"/>
    <w:multiLevelType w:val="hybridMultilevel"/>
    <w:tmpl w:val="17E03FB4"/>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7">
    <w:nsid w:val="5DDC0BE6"/>
    <w:multiLevelType w:val="multilevel"/>
    <w:tmpl w:val="7486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463A57"/>
    <w:multiLevelType w:val="multilevel"/>
    <w:tmpl w:val="DCF4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4D0553"/>
    <w:multiLevelType w:val="hybridMultilevel"/>
    <w:tmpl w:val="A3C68762"/>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7"/>
  </w:num>
  <w:num w:numId="6">
    <w:abstractNumId w:val="5"/>
  </w:num>
  <w:num w:numId="7">
    <w:abstractNumId w:val="0"/>
  </w:num>
  <w:num w:numId="8">
    <w:abstractNumId w:val="8"/>
  </w:num>
  <w:num w:numId="9">
    <w:abstractNumId w:val="9"/>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0F2C"/>
    <w:rsid w:val="000158EC"/>
    <w:rsid w:val="000400F4"/>
    <w:rsid w:val="000427F1"/>
    <w:rsid w:val="000469AA"/>
    <w:rsid w:val="00053D32"/>
    <w:rsid w:val="000B1A45"/>
    <w:rsid w:val="000B5463"/>
    <w:rsid w:val="000B673D"/>
    <w:rsid w:val="000C14EE"/>
    <w:rsid w:val="000D6EA3"/>
    <w:rsid w:val="000F3294"/>
    <w:rsid w:val="00120E15"/>
    <w:rsid w:val="00136335"/>
    <w:rsid w:val="00183B83"/>
    <w:rsid w:val="00184C87"/>
    <w:rsid w:val="001D10C8"/>
    <w:rsid w:val="001E0BCB"/>
    <w:rsid w:val="002234A9"/>
    <w:rsid w:val="00240D38"/>
    <w:rsid w:val="00240F64"/>
    <w:rsid w:val="00244022"/>
    <w:rsid w:val="00245395"/>
    <w:rsid w:val="00245BD6"/>
    <w:rsid w:val="00252CDD"/>
    <w:rsid w:val="002B1253"/>
    <w:rsid w:val="002F1B5D"/>
    <w:rsid w:val="00302A4E"/>
    <w:rsid w:val="00305CCE"/>
    <w:rsid w:val="00315F5E"/>
    <w:rsid w:val="003274BB"/>
    <w:rsid w:val="00354CD4"/>
    <w:rsid w:val="00357978"/>
    <w:rsid w:val="00372AA6"/>
    <w:rsid w:val="00386135"/>
    <w:rsid w:val="00390486"/>
    <w:rsid w:val="003B01A3"/>
    <w:rsid w:val="003C27FC"/>
    <w:rsid w:val="003F1A25"/>
    <w:rsid w:val="00413477"/>
    <w:rsid w:val="00417C0F"/>
    <w:rsid w:val="00450452"/>
    <w:rsid w:val="00466301"/>
    <w:rsid w:val="004928CA"/>
    <w:rsid w:val="004B07D8"/>
    <w:rsid w:val="004C6C67"/>
    <w:rsid w:val="004D086B"/>
    <w:rsid w:val="005008AB"/>
    <w:rsid w:val="00525915"/>
    <w:rsid w:val="005751EB"/>
    <w:rsid w:val="005959F3"/>
    <w:rsid w:val="005B116D"/>
    <w:rsid w:val="005B4904"/>
    <w:rsid w:val="005F6D2E"/>
    <w:rsid w:val="006021B0"/>
    <w:rsid w:val="00602B6D"/>
    <w:rsid w:val="00611EA1"/>
    <w:rsid w:val="00633C1C"/>
    <w:rsid w:val="00661E92"/>
    <w:rsid w:val="0066455C"/>
    <w:rsid w:val="006E5518"/>
    <w:rsid w:val="006F04C6"/>
    <w:rsid w:val="006F06B1"/>
    <w:rsid w:val="006F271F"/>
    <w:rsid w:val="006F3D91"/>
    <w:rsid w:val="00711397"/>
    <w:rsid w:val="00713B99"/>
    <w:rsid w:val="007453A0"/>
    <w:rsid w:val="0076755A"/>
    <w:rsid w:val="007731D9"/>
    <w:rsid w:val="0079193F"/>
    <w:rsid w:val="00792FE8"/>
    <w:rsid w:val="007947B5"/>
    <w:rsid w:val="007B3363"/>
    <w:rsid w:val="007C6704"/>
    <w:rsid w:val="008165C2"/>
    <w:rsid w:val="008220C2"/>
    <w:rsid w:val="00867841"/>
    <w:rsid w:val="00870BED"/>
    <w:rsid w:val="00876CD7"/>
    <w:rsid w:val="008A07E2"/>
    <w:rsid w:val="008D5180"/>
    <w:rsid w:val="008E02C1"/>
    <w:rsid w:val="008F2C27"/>
    <w:rsid w:val="009016C5"/>
    <w:rsid w:val="00911F13"/>
    <w:rsid w:val="00922984"/>
    <w:rsid w:val="00935FC2"/>
    <w:rsid w:val="00942E25"/>
    <w:rsid w:val="009A53AB"/>
    <w:rsid w:val="009C6577"/>
    <w:rsid w:val="00A12B61"/>
    <w:rsid w:val="00A242F5"/>
    <w:rsid w:val="00A371B6"/>
    <w:rsid w:val="00A415C9"/>
    <w:rsid w:val="00A72D75"/>
    <w:rsid w:val="00AF5B35"/>
    <w:rsid w:val="00B07197"/>
    <w:rsid w:val="00B1483F"/>
    <w:rsid w:val="00B441BF"/>
    <w:rsid w:val="00B44226"/>
    <w:rsid w:val="00B52639"/>
    <w:rsid w:val="00B63B9D"/>
    <w:rsid w:val="00B85722"/>
    <w:rsid w:val="00B90F50"/>
    <w:rsid w:val="00BC047E"/>
    <w:rsid w:val="00BD6A6E"/>
    <w:rsid w:val="00BD6E48"/>
    <w:rsid w:val="00BF3FE6"/>
    <w:rsid w:val="00C11C3A"/>
    <w:rsid w:val="00C24764"/>
    <w:rsid w:val="00C44F69"/>
    <w:rsid w:val="00C777C9"/>
    <w:rsid w:val="00C843BA"/>
    <w:rsid w:val="00C857C0"/>
    <w:rsid w:val="00C95C0B"/>
    <w:rsid w:val="00CA161B"/>
    <w:rsid w:val="00CA230C"/>
    <w:rsid w:val="00CB1900"/>
    <w:rsid w:val="00CB23F7"/>
    <w:rsid w:val="00CB655B"/>
    <w:rsid w:val="00CC2EC4"/>
    <w:rsid w:val="00CD6EB0"/>
    <w:rsid w:val="00CE0215"/>
    <w:rsid w:val="00D17EBB"/>
    <w:rsid w:val="00D2008E"/>
    <w:rsid w:val="00D61A6D"/>
    <w:rsid w:val="00D632C9"/>
    <w:rsid w:val="00D73557"/>
    <w:rsid w:val="00D8039B"/>
    <w:rsid w:val="00D84034"/>
    <w:rsid w:val="00DB2132"/>
    <w:rsid w:val="00DB5B35"/>
    <w:rsid w:val="00DE49C8"/>
    <w:rsid w:val="00DE5692"/>
    <w:rsid w:val="00E34E15"/>
    <w:rsid w:val="00E4692D"/>
    <w:rsid w:val="00E47E68"/>
    <w:rsid w:val="00E513AB"/>
    <w:rsid w:val="00E60078"/>
    <w:rsid w:val="00E60F2C"/>
    <w:rsid w:val="00E70EFF"/>
    <w:rsid w:val="00EA538B"/>
    <w:rsid w:val="00F31A36"/>
    <w:rsid w:val="00F331A8"/>
    <w:rsid w:val="00F51FA0"/>
    <w:rsid w:val="00F544F1"/>
    <w:rsid w:val="00F746D3"/>
    <w:rsid w:val="00F761AE"/>
    <w:rsid w:val="00F87FAF"/>
    <w:rsid w:val="00F9779B"/>
    <w:rsid w:val="00FC0787"/>
    <w:rsid w:val="00FD6AA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E48"/>
    <w:pPr>
      <w:spacing w:after="200" w:line="276" w:lineRule="auto"/>
    </w:pPr>
    <w:rPr>
      <w:sz w:val="22"/>
      <w:szCs w:val="22"/>
      <w:lang w:eastAsia="en-US"/>
    </w:rPr>
  </w:style>
  <w:style w:type="paragraph" w:styleId="1">
    <w:name w:val="heading 1"/>
    <w:basedOn w:val="a"/>
    <w:link w:val="10"/>
    <w:uiPriority w:val="99"/>
    <w:qFormat/>
    <w:rsid w:val="00E60F2C"/>
    <w:pPr>
      <w:spacing w:before="100" w:beforeAutospacing="1" w:after="100" w:afterAutospacing="1" w:line="540" w:lineRule="atLeast"/>
      <w:outlineLvl w:val="0"/>
    </w:pPr>
    <w:rPr>
      <w:rFonts w:ascii="Times New Roman" w:eastAsia="Times New Roman" w:hAnsi="Times New Roman"/>
      <w:b/>
      <w:bCs/>
      <w:caps/>
      <w:kern w:val="36"/>
      <w:sz w:val="48"/>
      <w:szCs w:val="48"/>
      <w:lang w:eastAsia="ru-RU"/>
    </w:rPr>
  </w:style>
  <w:style w:type="paragraph" w:styleId="2">
    <w:name w:val="heading 2"/>
    <w:basedOn w:val="a"/>
    <w:link w:val="20"/>
    <w:uiPriority w:val="99"/>
    <w:qFormat/>
    <w:rsid w:val="00E60F2C"/>
    <w:pPr>
      <w:spacing w:before="100" w:beforeAutospacing="1" w:after="100" w:afterAutospacing="1" w:line="240" w:lineRule="auto"/>
      <w:outlineLvl w:val="1"/>
    </w:pPr>
    <w:rPr>
      <w:rFonts w:ascii="Times New Roman" w:eastAsia="Times New Roman" w:hAnsi="Times New Roman"/>
      <w:caps/>
      <w:sz w:val="36"/>
      <w:szCs w:val="36"/>
      <w:lang w:eastAsia="ru-RU"/>
    </w:rPr>
  </w:style>
  <w:style w:type="paragraph" w:styleId="3">
    <w:name w:val="heading 3"/>
    <w:basedOn w:val="a"/>
    <w:link w:val="30"/>
    <w:uiPriority w:val="99"/>
    <w:qFormat/>
    <w:rsid w:val="00E60F2C"/>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60F2C"/>
    <w:rPr>
      <w:rFonts w:ascii="Times New Roman" w:hAnsi="Times New Roman" w:cs="Times New Roman"/>
      <w:b/>
      <w:bCs/>
      <w:caps/>
      <w:kern w:val="36"/>
      <w:sz w:val="48"/>
      <w:szCs w:val="48"/>
      <w:lang w:eastAsia="ru-RU"/>
    </w:rPr>
  </w:style>
  <w:style w:type="character" w:customStyle="1" w:styleId="20">
    <w:name w:val="Заголовок 2 Знак"/>
    <w:basedOn w:val="a0"/>
    <w:link w:val="2"/>
    <w:uiPriority w:val="99"/>
    <w:locked/>
    <w:rsid w:val="00E60F2C"/>
    <w:rPr>
      <w:rFonts w:ascii="Times New Roman" w:hAnsi="Times New Roman" w:cs="Times New Roman"/>
      <w:caps/>
      <w:sz w:val="36"/>
      <w:szCs w:val="36"/>
      <w:lang w:eastAsia="ru-RU"/>
    </w:rPr>
  </w:style>
  <w:style w:type="character" w:customStyle="1" w:styleId="30">
    <w:name w:val="Заголовок 3 Знак"/>
    <w:basedOn w:val="a0"/>
    <w:link w:val="3"/>
    <w:uiPriority w:val="99"/>
    <w:locked/>
    <w:rsid w:val="00E60F2C"/>
    <w:rPr>
      <w:rFonts w:ascii="Times New Roman" w:hAnsi="Times New Roman" w:cs="Times New Roman"/>
      <w:b/>
      <w:bCs/>
      <w:sz w:val="27"/>
      <w:szCs w:val="27"/>
      <w:lang w:eastAsia="ru-RU"/>
    </w:rPr>
  </w:style>
  <w:style w:type="paragraph" w:styleId="a3">
    <w:name w:val="Normal (Web)"/>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rror">
    <w:name w:val="error"/>
    <w:basedOn w:val="a"/>
    <w:uiPriority w:val="99"/>
    <w:rsid w:val="00E60F2C"/>
    <w:pPr>
      <w:spacing w:before="100" w:beforeAutospacing="1" w:after="100" w:afterAutospacing="1" w:line="240" w:lineRule="auto"/>
    </w:pPr>
    <w:rPr>
      <w:rFonts w:ascii="Times New Roman" w:eastAsia="Times New Roman" w:hAnsi="Times New Roman"/>
      <w:color w:val="8C2E0B"/>
      <w:sz w:val="24"/>
      <w:szCs w:val="24"/>
      <w:lang w:eastAsia="ru-RU"/>
    </w:rPr>
  </w:style>
  <w:style w:type="paragraph" w:customStyle="1" w:styleId="tabledrag-toggle-weight-wrapper">
    <w:name w:val="tabledrag-toggle-weight-wrapper"/>
    <w:basedOn w:val="a"/>
    <w:uiPriority w:val="99"/>
    <w:rsid w:val="00E60F2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ajax-progress-bar">
    <w:name w:val="ajax-progress-ba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wrap">
    <w:name w:val="nowrap"/>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lement-hidden">
    <w:name w:val="element-hidden"/>
    <w:basedOn w:val="a"/>
    <w:uiPriority w:val="99"/>
    <w:rsid w:val="00E60F2C"/>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element-invisible">
    <w:name w:val="element-invisibl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readcrumb">
    <w:name w:val="breadcrumb"/>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ok">
    <w:name w:val="ok"/>
    <w:basedOn w:val="a"/>
    <w:uiPriority w:val="99"/>
    <w:rsid w:val="00E60F2C"/>
    <w:pPr>
      <w:spacing w:before="100" w:beforeAutospacing="1" w:after="100" w:afterAutospacing="1" w:line="240" w:lineRule="auto"/>
    </w:pPr>
    <w:rPr>
      <w:rFonts w:ascii="Times New Roman" w:eastAsia="Times New Roman" w:hAnsi="Times New Roman"/>
      <w:color w:val="234600"/>
      <w:sz w:val="24"/>
      <w:szCs w:val="24"/>
      <w:lang w:eastAsia="ru-RU"/>
    </w:rPr>
  </w:style>
  <w:style w:type="paragraph" w:customStyle="1" w:styleId="warning">
    <w:name w:val="warning"/>
    <w:basedOn w:val="a"/>
    <w:uiPriority w:val="99"/>
    <w:rsid w:val="00E60F2C"/>
    <w:pPr>
      <w:spacing w:before="100" w:beforeAutospacing="1" w:after="100" w:afterAutospacing="1" w:line="240" w:lineRule="auto"/>
    </w:pPr>
    <w:rPr>
      <w:rFonts w:ascii="Times New Roman" w:eastAsia="Times New Roman" w:hAnsi="Times New Roman"/>
      <w:color w:val="884400"/>
      <w:sz w:val="24"/>
      <w:szCs w:val="24"/>
      <w:lang w:eastAsia="ru-RU"/>
    </w:rPr>
  </w:style>
  <w:style w:type="paragraph" w:customStyle="1" w:styleId="form-item">
    <w:name w:val="form-item"/>
    <w:basedOn w:val="a"/>
    <w:uiPriority w:val="99"/>
    <w:rsid w:val="00E60F2C"/>
    <w:pPr>
      <w:spacing w:before="240" w:after="240" w:line="240" w:lineRule="auto"/>
    </w:pPr>
    <w:rPr>
      <w:rFonts w:ascii="Times New Roman" w:eastAsia="Times New Roman" w:hAnsi="Times New Roman"/>
      <w:sz w:val="24"/>
      <w:szCs w:val="24"/>
      <w:lang w:eastAsia="ru-RU"/>
    </w:rPr>
  </w:style>
  <w:style w:type="paragraph" w:customStyle="1" w:styleId="form-actions">
    <w:name w:val="form-actions"/>
    <w:basedOn w:val="a"/>
    <w:uiPriority w:val="99"/>
    <w:rsid w:val="00E60F2C"/>
    <w:pPr>
      <w:spacing w:before="240" w:after="240" w:line="240" w:lineRule="auto"/>
    </w:pPr>
    <w:rPr>
      <w:rFonts w:ascii="Times New Roman" w:eastAsia="Times New Roman" w:hAnsi="Times New Roman"/>
      <w:sz w:val="24"/>
      <w:szCs w:val="24"/>
      <w:lang w:eastAsia="ru-RU"/>
    </w:rPr>
  </w:style>
  <w:style w:type="paragraph" w:customStyle="1" w:styleId="marker">
    <w:name w:val="marker"/>
    <w:basedOn w:val="a"/>
    <w:uiPriority w:val="99"/>
    <w:rsid w:val="00E60F2C"/>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form-required">
    <w:name w:val="form-required"/>
    <w:basedOn w:val="a"/>
    <w:uiPriority w:val="99"/>
    <w:rsid w:val="00E60F2C"/>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more-link">
    <w:name w:val="more-link"/>
    <w:basedOn w:val="a"/>
    <w:uiPriority w:val="99"/>
    <w:rsid w:val="00E60F2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more-help-link">
    <w:name w:val="more-help-link"/>
    <w:basedOn w:val="a"/>
    <w:uiPriority w:val="99"/>
    <w:rsid w:val="00E60F2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pager-current">
    <w:name w:val="pager-current"/>
    <w:basedOn w:val="a"/>
    <w:uiPriority w:val="99"/>
    <w:rsid w:val="00E60F2C"/>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tabledrag-toggle-weight">
    <w:name w:val="tabledrag-toggle-weight"/>
    <w:basedOn w:val="a"/>
    <w:uiPriority w:val="99"/>
    <w:rsid w:val="00E60F2C"/>
    <w:pPr>
      <w:spacing w:before="100" w:beforeAutospacing="1" w:after="100" w:afterAutospacing="1" w:line="240" w:lineRule="auto"/>
    </w:pPr>
    <w:rPr>
      <w:rFonts w:ascii="Times New Roman" w:eastAsia="Times New Roman" w:hAnsi="Times New Roman"/>
      <w:lang w:eastAsia="ru-RU"/>
    </w:rPr>
  </w:style>
  <w:style w:type="paragraph" w:customStyle="1" w:styleId="progress">
    <w:name w:val="progress"/>
    <w:basedOn w:val="a"/>
    <w:uiPriority w:val="99"/>
    <w:rsid w:val="00E60F2C"/>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mini-row">
    <w:name w:val="mini-row"/>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ni">
    <w:name w:val="mini"/>
    <w:basedOn w:val="a"/>
    <w:uiPriority w:val="99"/>
    <w:rsid w:val="00E60F2C"/>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calendar-empty">
    <w:name w:val="calendar-empty"/>
    <w:basedOn w:val="a"/>
    <w:uiPriority w:val="99"/>
    <w:rsid w:val="00E60F2C"/>
    <w:pPr>
      <w:spacing w:before="100" w:beforeAutospacing="1" w:after="100" w:afterAutospacing="1" w:line="15" w:lineRule="atLeast"/>
    </w:pPr>
    <w:rPr>
      <w:rFonts w:ascii="Times New Roman" w:eastAsia="Times New Roman" w:hAnsi="Times New Roman"/>
      <w:sz w:val="2"/>
      <w:szCs w:val="2"/>
      <w:lang w:eastAsia="ru-RU"/>
    </w:rPr>
  </w:style>
  <w:style w:type="paragraph" w:customStyle="1" w:styleId="calendar-label">
    <w:name w:val="calendar-label"/>
    <w:basedOn w:val="a"/>
    <w:uiPriority w:val="99"/>
    <w:rsid w:val="00E60F2C"/>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date-nav">
    <w:name w:val="date-nav"/>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ndented">
    <w:name w:val="indented"/>
    <w:basedOn w:val="a"/>
    <w:uiPriority w:val="99"/>
    <w:rsid w:val="00E60F2C"/>
    <w:pPr>
      <w:spacing w:before="100" w:beforeAutospacing="1" w:after="100" w:afterAutospacing="1" w:line="240" w:lineRule="auto"/>
      <w:ind w:left="375"/>
    </w:pPr>
    <w:rPr>
      <w:rFonts w:ascii="Times New Roman" w:eastAsia="Times New Roman" w:hAnsi="Times New Roman"/>
      <w:sz w:val="24"/>
      <w:szCs w:val="24"/>
      <w:lang w:eastAsia="ru-RU"/>
    </w:rPr>
  </w:style>
  <w:style w:type="paragraph" w:customStyle="1" w:styleId="comment-unpublished">
    <w:name w:val="comment-unpublished"/>
    <w:basedOn w:val="a"/>
    <w:uiPriority w:val="99"/>
    <w:rsid w:val="00E60F2C"/>
    <w:pPr>
      <w:shd w:val="clear" w:color="auto" w:fill="FFF4F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mment-preview">
    <w:name w:val="comment-preview"/>
    <w:basedOn w:val="a"/>
    <w:uiPriority w:val="99"/>
    <w:rsid w:val="00E60F2C"/>
    <w:pPr>
      <w:shd w:val="clear" w:color="auto" w:fill="FFFFEA"/>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tainer-inline-date">
    <w:name w:val="container-inline-dat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lendarcontrol">
    <w:name w:val="calendar_control"/>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calendarlinks">
    <w:name w:val="calendar_links"/>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calendarheader">
    <w:name w:val="calendar_header"/>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calendar">
    <w:name w:val="calendar"/>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date-clear">
    <w:name w:val="date-clea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no-float">
    <w:name w:val="date-no-float"/>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float">
    <w:name w:val="date-float"/>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year-range-select">
    <w:name w:val="date-year-range-select"/>
    <w:basedOn w:val="a"/>
    <w:uiPriority w:val="99"/>
    <w:rsid w:val="00E60F2C"/>
    <w:pPr>
      <w:spacing w:before="100" w:beforeAutospacing="1" w:after="100" w:afterAutospacing="1" w:line="240" w:lineRule="auto"/>
      <w:ind w:right="240"/>
    </w:pPr>
    <w:rPr>
      <w:rFonts w:ascii="Times New Roman" w:eastAsia="Times New Roman" w:hAnsi="Times New Roman"/>
      <w:sz w:val="24"/>
      <w:szCs w:val="24"/>
      <w:lang w:eastAsia="ru-RU"/>
    </w:rPr>
  </w:style>
  <w:style w:type="paragraph" w:customStyle="1" w:styleId="ui-datepicker">
    <w:name w:val="ui-datepicke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row-break">
    <w:name w:val="ui-datepicker-row-break"/>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rtl">
    <w:name w:val="ui-datepicker-rtl"/>
    <w:basedOn w:val="a"/>
    <w:uiPriority w:val="99"/>
    <w:rsid w:val="00E60F2C"/>
    <w:pPr>
      <w:bidi/>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repeat-input">
    <w:name w:val="date-repeat-input"/>
    <w:basedOn w:val="a"/>
    <w:uiPriority w:val="99"/>
    <w:rsid w:val="00E60F2C"/>
    <w:pPr>
      <w:spacing w:before="100" w:beforeAutospacing="1" w:after="100" w:afterAutospacing="1" w:line="240" w:lineRule="auto"/>
      <w:ind w:right="75"/>
    </w:pPr>
    <w:rPr>
      <w:rFonts w:ascii="Times New Roman" w:eastAsia="Times New Roman" w:hAnsi="Times New Roman"/>
      <w:sz w:val="24"/>
      <w:szCs w:val="24"/>
      <w:lang w:eastAsia="ru-RU"/>
    </w:rPr>
  </w:style>
  <w:style w:type="paragraph" w:customStyle="1" w:styleId="date-repeat-radios">
    <w:name w:val="date-repeat-radios"/>
    <w:basedOn w:val="a"/>
    <w:uiPriority w:val="99"/>
    <w:rsid w:val="00E60F2C"/>
    <w:pPr>
      <w:spacing w:before="100" w:beforeAutospacing="1" w:after="240" w:line="240" w:lineRule="auto"/>
    </w:pPr>
    <w:rPr>
      <w:rFonts w:ascii="Times New Roman" w:eastAsia="Times New Roman" w:hAnsi="Times New Roman"/>
      <w:sz w:val="24"/>
      <w:szCs w:val="24"/>
      <w:lang w:eastAsia="ru-RU"/>
    </w:rPr>
  </w:style>
  <w:style w:type="paragraph" w:customStyle="1" w:styleId="node-unpublished">
    <w:name w:val="node-unpublished"/>
    <w:basedOn w:val="a"/>
    <w:uiPriority w:val="99"/>
    <w:rsid w:val="00E60F2C"/>
    <w:pPr>
      <w:shd w:val="clear" w:color="auto" w:fill="FFF4F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form">
    <w:name w:val="search-form"/>
    <w:basedOn w:val="a"/>
    <w:uiPriority w:val="99"/>
    <w:rsid w:val="00E60F2C"/>
    <w:pPr>
      <w:spacing w:before="100" w:beforeAutospacing="1" w:after="240" w:line="240" w:lineRule="auto"/>
    </w:pPr>
    <w:rPr>
      <w:rFonts w:ascii="Times New Roman" w:eastAsia="Times New Roman" w:hAnsi="Times New Roman"/>
      <w:sz w:val="24"/>
      <w:szCs w:val="24"/>
      <w:lang w:eastAsia="ru-RU"/>
    </w:rPr>
  </w:style>
  <w:style w:type="paragraph" w:customStyle="1" w:styleId="order-overview-form">
    <w:name w:val="order-overview-form"/>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c-orders-table">
    <w:name w:val="uc-orders-tabl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order-admin-icons">
    <w:name w:val="order-admin-icons"/>
    <w:basedOn w:val="a"/>
    <w:uiPriority w:val="99"/>
    <w:rsid w:val="00E60F2C"/>
    <w:pPr>
      <w:spacing w:before="100" w:beforeAutospacing="1" w:after="100" w:afterAutospacing="1" w:line="240" w:lineRule="auto"/>
      <w:ind w:left="30"/>
    </w:pPr>
    <w:rPr>
      <w:rFonts w:ascii="Times New Roman" w:eastAsia="Times New Roman" w:hAnsi="Times New Roman"/>
      <w:sz w:val="24"/>
      <w:szCs w:val="24"/>
      <w:lang w:eastAsia="ru-RU"/>
    </w:rPr>
  </w:style>
  <w:style w:type="paragraph" w:customStyle="1" w:styleId="order-pane">
    <w:name w:val="order-pane"/>
    <w:basedOn w:val="a"/>
    <w:uiPriority w:val="99"/>
    <w:rsid w:val="00E60F2C"/>
    <w:pPr>
      <w:pBdr>
        <w:top w:val="single" w:sz="6" w:space="6" w:color="BBBBBB"/>
        <w:left w:val="single" w:sz="6" w:space="6" w:color="BBBBBB"/>
        <w:bottom w:val="single" w:sz="6" w:space="6" w:color="BBBBBB"/>
        <w:right w:val="single" w:sz="6" w:space="6" w:color="BBBBBB"/>
      </w:pBdr>
      <w:spacing w:before="120" w:after="120" w:line="264" w:lineRule="atLeast"/>
      <w:ind w:left="120" w:right="120"/>
    </w:pPr>
    <w:rPr>
      <w:rFonts w:ascii="Times New Roman" w:eastAsia="Times New Roman" w:hAnsi="Times New Roman"/>
      <w:sz w:val="24"/>
      <w:szCs w:val="24"/>
      <w:lang w:eastAsia="ru-RU"/>
    </w:rPr>
  </w:style>
  <w:style w:type="paragraph" w:customStyle="1" w:styleId="order-pane-title">
    <w:name w:val="order-pane-title"/>
    <w:basedOn w:val="a"/>
    <w:uiPriority w:val="99"/>
    <w:rsid w:val="00E60F2C"/>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abs-left">
    <w:name w:val="abs-left"/>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bs-right">
    <w:name w:val="abs-right"/>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center">
    <w:name w:val="text-center"/>
    <w:basedOn w:val="a"/>
    <w:uiPriority w:val="99"/>
    <w:rsid w:val="00E60F2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full-width">
    <w:name w:val="full-width"/>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order-edit-table">
    <w:name w:val="order-edit-tabl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ddress-select-box">
    <w:name w:val="address-select-box"/>
    <w:basedOn w:val="a"/>
    <w:uiPriority w:val="99"/>
    <w:rsid w:val="00E60F2C"/>
    <w:pPr>
      <w:pBdr>
        <w:top w:val="single" w:sz="6" w:space="0" w:color="999999"/>
        <w:left w:val="single" w:sz="6" w:space="12" w:color="999999"/>
        <w:bottom w:val="single" w:sz="6" w:space="12" w:color="999999"/>
        <w:right w:val="single" w:sz="6" w:space="0" w:color="999999"/>
      </w:pBdr>
      <w:shd w:val="clear" w:color="auto" w:fill="DDDDDD"/>
      <w:spacing w:before="100" w:beforeAutospacing="1" w:after="240" w:line="240" w:lineRule="auto"/>
    </w:pPr>
    <w:rPr>
      <w:rFonts w:ascii="Times New Roman" w:eastAsia="Times New Roman" w:hAnsi="Times New Roman"/>
      <w:sz w:val="24"/>
      <w:szCs w:val="24"/>
      <w:lang w:eastAsia="ru-RU"/>
    </w:rPr>
  </w:style>
  <w:style w:type="paragraph" w:customStyle="1" w:styleId="customer-select-box">
    <w:name w:val="customer-select-box"/>
    <w:basedOn w:val="a"/>
    <w:uiPriority w:val="99"/>
    <w:rsid w:val="00E60F2C"/>
    <w:pPr>
      <w:pBdr>
        <w:top w:val="single" w:sz="6" w:space="12" w:color="999999"/>
        <w:left w:val="single" w:sz="6" w:space="12" w:color="999999"/>
        <w:bottom w:val="single" w:sz="6" w:space="12" w:color="999999"/>
        <w:right w:val="single" w:sz="6" w:space="12" w:color="999999"/>
      </w:pBdr>
      <w:shd w:val="clear" w:color="auto" w:fill="DDDDDD"/>
      <w:spacing w:before="240" w:after="100" w:afterAutospacing="1" w:line="240" w:lineRule="auto"/>
    </w:pPr>
    <w:rPr>
      <w:rFonts w:ascii="Times New Roman" w:eastAsia="Times New Roman" w:hAnsi="Times New Roman"/>
      <w:sz w:val="24"/>
      <w:szCs w:val="24"/>
      <w:lang w:eastAsia="ru-RU"/>
    </w:rPr>
  </w:style>
  <w:style w:type="paragraph" w:customStyle="1" w:styleId="line-item-table">
    <w:name w:val="line-item-tabl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image">
    <w:name w:val="product-image"/>
    <w:basedOn w:val="a"/>
    <w:uiPriority w:val="99"/>
    <w:rsid w:val="00E60F2C"/>
    <w:pPr>
      <w:spacing w:before="100" w:beforeAutospacing="1" w:after="100" w:afterAutospacing="1" w:line="240" w:lineRule="auto"/>
      <w:ind w:left="60"/>
      <w:jc w:val="center"/>
    </w:pPr>
    <w:rPr>
      <w:rFonts w:ascii="Times New Roman" w:eastAsia="Times New Roman" w:hAnsi="Times New Roman"/>
      <w:sz w:val="24"/>
      <w:szCs w:val="24"/>
      <w:lang w:eastAsia="ru-RU"/>
    </w:rPr>
  </w:style>
  <w:style w:type="paragraph" w:customStyle="1" w:styleId="display-price">
    <w:name w:val="display-price"/>
    <w:basedOn w:val="a"/>
    <w:uiPriority w:val="99"/>
    <w:rsid w:val="00E60F2C"/>
    <w:pPr>
      <w:spacing w:before="100" w:beforeAutospacing="1" w:after="100" w:afterAutospacing="1" w:line="240" w:lineRule="auto"/>
      <w:jc w:val="center"/>
    </w:pPr>
    <w:rPr>
      <w:rFonts w:ascii="Times New Roman" w:eastAsia="Times New Roman" w:hAnsi="Times New Roman"/>
      <w:b/>
      <w:bCs/>
      <w:sz w:val="31"/>
      <w:szCs w:val="31"/>
      <w:lang w:eastAsia="ru-RU"/>
    </w:rPr>
  </w:style>
  <w:style w:type="paragraph" w:customStyle="1" w:styleId="model">
    <w:name w:val="model"/>
    <w:basedOn w:val="a"/>
    <w:uiPriority w:val="99"/>
    <w:rsid w:val="00E60F2C"/>
    <w:pPr>
      <w:spacing w:before="100" w:beforeAutospacing="1" w:after="100" w:afterAutospacing="1" w:line="240" w:lineRule="auto"/>
      <w:ind w:right="480"/>
    </w:pPr>
    <w:rPr>
      <w:rFonts w:ascii="Times New Roman" w:eastAsia="Times New Roman" w:hAnsi="Times New Roman"/>
      <w:b/>
      <w:bCs/>
      <w:sz w:val="24"/>
      <w:szCs w:val="24"/>
      <w:lang w:eastAsia="ru-RU"/>
    </w:rPr>
  </w:style>
  <w:style w:type="paragraph" w:customStyle="1" w:styleId="expiration">
    <w:name w:val="expiration"/>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c-price">
    <w:name w:val="uc-pric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c-default-submit">
    <w:name w:val="uc-default-submit"/>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bercart-throbber">
    <w:name w:val="ubercart-throbbe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ssword-strength">
    <w:name w:val="password-strength"/>
    <w:basedOn w:val="a"/>
    <w:uiPriority w:val="99"/>
    <w:rsid w:val="00E60F2C"/>
    <w:pPr>
      <w:spacing w:before="336" w:after="100" w:afterAutospacing="1" w:line="240" w:lineRule="auto"/>
    </w:pPr>
    <w:rPr>
      <w:rFonts w:ascii="Times New Roman" w:eastAsia="Times New Roman" w:hAnsi="Times New Roman"/>
      <w:sz w:val="24"/>
      <w:szCs w:val="24"/>
      <w:lang w:eastAsia="ru-RU"/>
    </w:rPr>
  </w:style>
  <w:style w:type="paragraph" w:customStyle="1" w:styleId="password-strength-title">
    <w:name w:val="password-strength-titl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ssword-strength-text">
    <w:name w:val="password-strength-text"/>
    <w:basedOn w:val="a"/>
    <w:uiPriority w:val="99"/>
    <w:rsid w:val="00E60F2C"/>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password-indicator">
    <w:name w:val="password-indicator"/>
    <w:basedOn w:val="a"/>
    <w:uiPriority w:val="99"/>
    <w:rsid w:val="00E60F2C"/>
    <w:pPr>
      <w:shd w:val="clear" w:color="auto" w:fill="C4C4C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firm-parent">
    <w:name w:val="confirm-parent"/>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password-parent">
    <w:name w:val="password-parent"/>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profile">
    <w:name w:val="profile"/>
    <w:basedOn w:val="a"/>
    <w:uiPriority w:val="99"/>
    <w:rsid w:val="00E60F2C"/>
    <w:pPr>
      <w:spacing w:before="240" w:after="240" w:line="240" w:lineRule="auto"/>
    </w:pPr>
    <w:rPr>
      <w:rFonts w:ascii="Times New Roman" w:eastAsia="Times New Roman" w:hAnsi="Times New Roman"/>
      <w:sz w:val="24"/>
      <w:szCs w:val="24"/>
      <w:lang w:eastAsia="ru-RU"/>
    </w:rPr>
  </w:style>
  <w:style w:type="paragraph" w:customStyle="1" w:styleId="views-exposed-widgets">
    <w:name w:val="views-exposed-widgets"/>
    <w:basedOn w:val="a"/>
    <w:uiPriority w:val="99"/>
    <w:rsid w:val="00E60F2C"/>
    <w:pPr>
      <w:spacing w:before="100" w:beforeAutospacing="1" w:after="120" w:line="240" w:lineRule="auto"/>
    </w:pPr>
    <w:rPr>
      <w:rFonts w:ascii="Times New Roman" w:eastAsia="Times New Roman" w:hAnsi="Times New Roman"/>
      <w:sz w:val="24"/>
      <w:szCs w:val="24"/>
      <w:lang w:eastAsia="ru-RU"/>
    </w:rPr>
  </w:style>
  <w:style w:type="paragraph" w:customStyle="1" w:styleId="views-align-left">
    <w:name w:val="views-align-left"/>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views-align-right">
    <w:name w:val="views-align-right"/>
    <w:basedOn w:val="a"/>
    <w:uiPriority w:val="99"/>
    <w:rsid w:val="00E60F2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views-align-center">
    <w:name w:val="views-align-center"/>
    <w:basedOn w:val="a"/>
    <w:uiPriority w:val="99"/>
    <w:rsid w:val="00E60F2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rteindent1">
    <w:name w:val="rteindent1"/>
    <w:basedOn w:val="a"/>
    <w:uiPriority w:val="99"/>
    <w:rsid w:val="00E60F2C"/>
    <w:pPr>
      <w:spacing w:before="100" w:beforeAutospacing="1" w:after="100" w:afterAutospacing="1" w:line="240" w:lineRule="auto"/>
      <w:ind w:left="600"/>
    </w:pPr>
    <w:rPr>
      <w:rFonts w:ascii="Times New Roman" w:eastAsia="Times New Roman" w:hAnsi="Times New Roman"/>
      <w:sz w:val="24"/>
      <w:szCs w:val="24"/>
      <w:lang w:eastAsia="ru-RU"/>
    </w:rPr>
  </w:style>
  <w:style w:type="paragraph" w:customStyle="1" w:styleId="rteindent2">
    <w:name w:val="rteindent2"/>
    <w:basedOn w:val="a"/>
    <w:uiPriority w:val="99"/>
    <w:rsid w:val="00E60F2C"/>
    <w:pPr>
      <w:spacing w:before="100" w:beforeAutospacing="1" w:after="100" w:afterAutospacing="1" w:line="240" w:lineRule="auto"/>
      <w:ind w:left="1200"/>
    </w:pPr>
    <w:rPr>
      <w:rFonts w:ascii="Times New Roman" w:eastAsia="Times New Roman" w:hAnsi="Times New Roman"/>
      <w:sz w:val="24"/>
      <w:szCs w:val="24"/>
      <w:lang w:eastAsia="ru-RU"/>
    </w:rPr>
  </w:style>
  <w:style w:type="paragraph" w:customStyle="1" w:styleId="rteindent3">
    <w:name w:val="rteindent3"/>
    <w:basedOn w:val="a"/>
    <w:uiPriority w:val="99"/>
    <w:rsid w:val="00E60F2C"/>
    <w:pPr>
      <w:spacing w:before="100" w:beforeAutospacing="1" w:after="100" w:afterAutospacing="1" w:line="240" w:lineRule="auto"/>
      <w:ind w:left="1800"/>
    </w:pPr>
    <w:rPr>
      <w:rFonts w:ascii="Times New Roman" w:eastAsia="Times New Roman" w:hAnsi="Times New Roman"/>
      <w:sz w:val="24"/>
      <w:szCs w:val="24"/>
      <w:lang w:eastAsia="ru-RU"/>
    </w:rPr>
  </w:style>
  <w:style w:type="paragraph" w:customStyle="1" w:styleId="rteindent4">
    <w:name w:val="rteindent4"/>
    <w:basedOn w:val="a"/>
    <w:uiPriority w:val="99"/>
    <w:rsid w:val="00E60F2C"/>
    <w:pPr>
      <w:spacing w:before="100" w:beforeAutospacing="1" w:after="100" w:afterAutospacing="1" w:line="240" w:lineRule="auto"/>
      <w:ind w:left="2400"/>
    </w:pPr>
    <w:rPr>
      <w:rFonts w:ascii="Times New Roman" w:eastAsia="Times New Roman" w:hAnsi="Times New Roman"/>
      <w:sz w:val="24"/>
      <w:szCs w:val="24"/>
      <w:lang w:eastAsia="ru-RU"/>
    </w:rPr>
  </w:style>
  <w:style w:type="paragraph" w:customStyle="1" w:styleId="rteleft">
    <w:name w:val="rteleft"/>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teright">
    <w:name w:val="rteright"/>
    <w:basedOn w:val="a"/>
    <w:uiPriority w:val="99"/>
    <w:rsid w:val="00E60F2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rtecenter">
    <w:name w:val="rtecenter"/>
    <w:basedOn w:val="a"/>
    <w:uiPriority w:val="99"/>
    <w:rsid w:val="00E60F2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rtejustify">
    <w:name w:val="rtejustify"/>
    <w:basedOn w:val="a"/>
    <w:uiPriority w:val="99"/>
    <w:rsid w:val="00E60F2C"/>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boxphoto">
    <w:name w:val="cboxphoto"/>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boxiframe">
    <w:name w:val="cboxifram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tools-locked">
    <w:name w:val="ctools-locked"/>
    <w:basedOn w:val="a"/>
    <w:uiPriority w:val="99"/>
    <w:rsid w:val="00E60F2C"/>
    <w:pPr>
      <w:pBdr>
        <w:top w:val="single" w:sz="6" w:space="12" w:color="FF0000"/>
        <w:left w:val="single" w:sz="6" w:space="12" w:color="FF0000"/>
        <w:bottom w:val="single" w:sz="6" w:space="12" w:color="FF0000"/>
        <w:right w:val="single" w:sz="6" w:space="12" w:color="FF0000"/>
      </w:pBd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ctools-owns-lock">
    <w:name w:val="ctools-owns-lock"/>
    <w:basedOn w:val="a"/>
    <w:uiPriority w:val="99"/>
    <w:rsid w:val="00E60F2C"/>
    <w:pPr>
      <w:pBdr>
        <w:top w:val="single" w:sz="6" w:space="12" w:color="F0C020"/>
        <w:left w:val="single" w:sz="6" w:space="12" w:color="F0C020"/>
        <w:bottom w:val="single" w:sz="6" w:space="12" w:color="F0C020"/>
        <w:right w:val="single" w:sz="6" w:space="12" w:color="F0C020"/>
      </w:pBdr>
      <w:shd w:val="clear" w:color="auto" w:fill="FFFFDD"/>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learing">
    <w:name w:val="clearing"/>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ssiy">
    <w:name w:val="missiy"/>
    <w:basedOn w:val="a"/>
    <w:uiPriority w:val="99"/>
    <w:rsid w:val="00E60F2C"/>
    <w:pPr>
      <w:pBdr>
        <w:right w:val="dashed" w:sz="6" w:space="26" w:color="000000"/>
      </w:pBdr>
      <w:spacing w:before="100" w:beforeAutospacing="1" w:after="100" w:afterAutospacing="1" w:line="240" w:lineRule="auto"/>
    </w:pPr>
    <w:rPr>
      <w:rFonts w:ascii="Times New Roman" w:eastAsia="Times New Roman" w:hAnsi="Times New Roman"/>
      <w:color w:val="333333"/>
      <w:sz w:val="24"/>
      <w:szCs w:val="24"/>
      <w:lang w:eastAsia="ru-RU"/>
    </w:rPr>
  </w:style>
  <w:style w:type="paragraph" w:customStyle="1" w:styleId="news">
    <w:name w:val="news"/>
    <w:basedOn w:val="a"/>
    <w:uiPriority w:val="99"/>
    <w:rsid w:val="00E60F2C"/>
    <w:pPr>
      <w:spacing w:before="100" w:beforeAutospacing="1" w:after="1950" w:line="240" w:lineRule="auto"/>
    </w:pPr>
    <w:rPr>
      <w:rFonts w:ascii="Times New Roman" w:eastAsia="Times New Roman" w:hAnsi="Times New Roman"/>
      <w:sz w:val="24"/>
      <w:szCs w:val="24"/>
      <w:lang w:eastAsia="ru-RU"/>
    </w:rPr>
  </w:style>
  <w:style w:type="paragraph" w:customStyle="1" w:styleId="ndata">
    <w:name w:val="ndata"/>
    <w:basedOn w:val="a"/>
    <w:uiPriority w:val="99"/>
    <w:rsid w:val="00E60F2C"/>
    <w:pPr>
      <w:shd w:val="clear" w:color="auto" w:fill="01659E"/>
      <w:spacing w:after="150" w:line="240" w:lineRule="auto"/>
      <w:ind w:right="180"/>
      <w:jc w:val="center"/>
    </w:pPr>
    <w:rPr>
      <w:rFonts w:ascii="Times New Roman" w:eastAsia="Times New Roman" w:hAnsi="Times New Roman"/>
      <w:sz w:val="24"/>
      <w:szCs w:val="24"/>
      <w:lang w:eastAsia="ru-RU"/>
    </w:rPr>
  </w:style>
  <w:style w:type="paragraph" w:customStyle="1" w:styleId="nn">
    <w:name w:val="nn"/>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itle">
    <w:name w:val="stitle"/>
    <w:basedOn w:val="a"/>
    <w:uiPriority w:val="99"/>
    <w:rsid w:val="00E60F2C"/>
    <w:pPr>
      <w:spacing w:before="100" w:beforeAutospacing="1" w:after="100" w:afterAutospacing="1" w:line="240" w:lineRule="auto"/>
    </w:pPr>
    <w:rPr>
      <w:rFonts w:ascii="Times New Roman" w:eastAsia="Times New Roman" w:hAnsi="Times New Roman"/>
      <w:b/>
      <w:bCs/>
      <w:sz w:val="23"/>
      <w:szCs w:val="23"/>
      <w:lang w:eastAsia="ru-RU"/>
    </w:rPr>
  </w:style>
  <w:style w:type="paragraph" w:customStyle="1" w:styleId="kpic">
    <w:name w:val="kpic"/>
    <w:basedOn w:val="a"/>
    <w:uiPriority w:val="99"/>
    <w:rsid w:val="00E60F2C"/>
    <w:pPr>
      <w:spacing w:before="100" w:beforeAutospacing="1" w:after="225" w:line="240" w:lineRule="auto"/>
    </w:pPr>
    <w:rPr>
      <w:rFonts w:ascii="Times New Roman" w:eastAsia="Times New Roman" w:hAnsi="Times New Roman"/>
      <w:sz w:val="24"/>
      <w:szCs w:val="24"/>
      <w:lang w:eastAsia="ru-RU"/>
    </w:rPr>
  </w:style>
  <w:style w:type="paragraph" w:customStyle="1" w:styleId="field-name-field-image">
    <w:name w:val="field-name-field-imag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ews-row">
    <w:name w:val="news-row"/>
    <w:basedOn w:val="a"/>
    <w:uiPriority w:val="99"/>
    <w:rsid w:val="00E60F2C"/>
    <w:pPr>
      <w:pBdr>
        <w:bottom w:val="single" w:sz="6" w:space="8" w:color="CCCCCC"/>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ews-image">
    <w:name w:val="news-imag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talog-image">
    <w:name w:val="catalog-image"/>
    <w:basedOn w:val="a"/>
    <w:uiPriority w:val="99"/>
    <w:rsid w:val="00E60F2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catalog-name">
    <w:name w:val="catalog-name"/>
    <w:basedOn w:val="a"/>
    <w:uiPriority w:val="99"/>
    <w:rsid w:val="00E60F2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banner-str">
    <w:name w:val="banner-st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anner-block">
    <w:name w:val="banner-block"/>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question-row">
    <w:name w:val="question-row"/>
    <w:basedOn w:val="a"/>
    <w:uiPriority w:val="99"/>
    <w:rsid w:val="00E60F2C"/>
    <w:pPr>
      <w:pBdr>
        <w:bottom w:val="single" w:sz="6" w:space="8" w:color="CCCCCC"/>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question-fio">
    <w:name w:val="question-fio"/>
    <w:basedOn w:val="a"/>
    <w:uiPriority w:val="99"/>
    <w:rsid w:val="00E60F2C"/>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ansvert-text">
    <w:name w:val="ansvert-text"/>
    <w:basedOn w:val="a"/>
    <w:uiPriority w:val="99"/>
    <w:rsid w:val="00E60F2C"/>
    <w:pPr>
      <w:spacing w:after="100" w:afterAutospacing="1" w:line="240" w:lineRule="auto"/>
    </w:pPr>
    <w:rPr>
      <w:rFonts w:ascii="Times New Roman" w:eastAsia="Times New Roman" w:hAnsi="Times New Roman"/>
      <w:sz w:val="24"/>
      <w:szCs w:val="24"/>
      <w:lang w:eastAsia="ru-RU"/>
    </w:rPr>
  </w:style>
  <w:style w:type="paragraph" w:customStyle="1" w:styleId="field-multiple-table">
    <w:name w:val="field-multiple-tabl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ield-add-more-submit">
    <w:name w:val="field-add-more-submit"/>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grippie">
    <w:name w:val="grippi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ar">
    <w:name w:val="ba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illed">
    <w:name w:val="filled"/>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hrobber">
    <w:name w:val="throbbe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essage">
    <w:name w:val="messag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ieldset-wrapper">
    <w:name w:val="fieldset-wrappe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itle">
    <w:name w:val="titl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scription">
    <w:name w:val="description"/>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ger">
    <w:name w:val="page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ek">
    <w:name w:val="week"/>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nner">
    <w:name w:val="inne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tent">
    <w:name w:val="content"/>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ni-day-off">
    <w:name w:val="mini-day-off"/>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ni-day-on">
    <w:name w:val="mini-day-on"/>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ripe">
    <w:name w:val="strip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nav-wrapper">
    <w:name w:val="date-nav-wrappe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lendar-calendar">
    <w:name w:val="calendar-calenda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eed-icon">
    <w:name w:val="feed-icon"/>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spacer">
    <w:name w:val="date-space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padding">
    <w:name w:val="date-padding"/>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type-checkbox">
    <w:name w:val="form-type-checkbox"/>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type-selectclasshour">
    <w:name w:val="form-type-select[class$=hou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format-delete">
    <w:name w:val="date-format-delet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format-type">
    <w:name w:val="date-format-typ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lect-container">
    <w:name w:val="select-containe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header">
    <w:name w:val="ui-datepicker-heade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prev">
    <w:name w:val="ui-datepicker-prev"/>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next">
    <w:name w:val="ui-datepicker-next"/>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title">
    <w:name w:val="ui-datepicker-titl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buttonpane">
    <w:name w:val="ui-datepicker-buttonpan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group">
    <w:name w:val="ui-datepicker-group"/>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repeat-radios-item">
    <w:name w:val="date-repeat-radios-item"/>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ield-label">
    <w:name w:val="field-label"/>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de">
    <w:name w:val="nod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snippet-info">
    <w:name w:val="search-snippet-info"/>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info">
    <w:name w:val="search-info"/>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riterion">
    <w:name w:val="criterion"/>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ction">
    <w:name w:val="action"/>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type-date-select">
    <w:name w:val="form-type-date-select"/>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
    <w:name w:val="dat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ser">
    <w:name w:val="use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tified">
    <w:name w:val="notified"/>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tus">
    <w:name w:val="status"/>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oet-label">
    <w:name w:val="oet-label"/>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title">
    <w:name w:val="li-titl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amount">
    <w:name w:val="li-amount"/>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description">
    <w:name w:val="product-description"/>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ser-picture">
    <w:name w:val="user-pictur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views-exposed-widget">
    <w:name w:val="views-exposed-widget"/>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submit">
    <w:name w:val="form-submit"/>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andle">
    <w:name w:val="handl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s-hide">
    <w:name w:val="js-hid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lear-block">
    <w:name w:val="clear-block"/>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prev">
    <w:name w:val="date-prev"/>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heading">
    <w:name w:val="date-heading"/>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next">
    <w:name w:val="date-next"/>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wrapper">
    <w:name w:val="form-wrappe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radio">
    <w:name w:val="form-radio"/>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prefix-inline">
    <w:name w:val="date-prefix-inlin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type-date-popup">
    <w:name w:val="form-type-date-popup"/>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type-date-text">
    <w:name w:val="form-type-date-text"/>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lendar-hour">
    <w:name w:val="calendar-hou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lendar-ampm">
    <w:name w:val="calendar-ampm"/>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view-field">
    <w:name w:val="view-field"/>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lendar-agenda-hour">
    <w:name w:val="calendar-agenda-hour"/>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ys">
    <w:name w:val="days"/>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tinuation">
    <w:name w:val="continuation"/>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tinues">
    <w:name w:val="continues"/>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utoff">
    <w:name w:val="cutoff"/>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lendar-agenda-empty">
    <w:name w:val="calendar-agenda-empty"/>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onthview">
    <w:name w:val="monthview"/>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ekview">
    <w:name w:val="weekview"/>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yview">
    <w:name w:val="dayview"/>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entry">
    <w:name w:val="no-entry"/>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entry-multi-day">
    <w:name w:val="noentry-multi-day"/>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view-item">
    <w:name w:val="view-item"/>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remove">
    <w:name w:val="form-remov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item-name">
    <w:name w:val="form-item-name"/>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ummary">
    <w:name w:val="summary"/>
    <w:basedOn w:val="a0"/>
    <w:uiPriority w:val="99"/>
    <w:rsid w:val="00E60F2C"/>
    <w:rPr>
      <w:rFonts w:cs="Times New Roman"/>
    </w:rPr>
  </w:style>
  <w:style w:type="character" w:customStyle="1" w:styleId="date-display-single">
    <w:name w:val="date-display-single"/>
    <w:basedOn w:val="a0"/>
    <w:uiPriority w:val="99"/>
    <w:rsid w:val="00E60F2C"/>
    <w:rPr>
      <w:rFonts w:cs="Times New Roman"/>
    </w:rPr>
  </w:style>
  <w:style w:type="character" w:customStyle="1" w:styleId="date-display-start">
    <w:name w:val="date-display-start"/>
    <w:basedOn w:val="a0"/>
    <w:uiPriority w:val="99"/>
    <w:rsid w:val="00E60F2C"/>
    <w:rPr>
      <w:rFonts w:cs="Times New Roman"/>
    </w:rPr>
  </w:style>
  <w:style w:type="character" w:customStyle="1" w:styleId="date-display-end">
    <w:name w:val="date-display-end"/>
    <w:basedOn w:val="a0"/>
    <w:uiPriority w:val="99"/>
    <w:rsid w:val="00E60F2C"/>
    <w:rPr>
      <w:rFonts w:cs="Times New Roman"/>
    </w:rPr>
  </w:style>
  <w:style w:type="character" w:customStyle="1" w:styleId="date-display-separator">
    <w:name w:val="date-display-separator"/>
    <w:basedOn w:val="a0"/>
    <w:uiPriority w:val="99"/>
    <w:rsid w:val="00E60F2C"/>
    <w:rPr>
      <w:rFonts w:cs="Times New Roman"/>
    </w:rPr>
  </w:style>
  <w:style w:type="character" w:customStyle="1" w:styleId="month">
    <w:name w:val="month"/>
    <w:basedOn w:val="a0"/>
    <w:uiPriority w:val="99"/>
    <w:rsid w:val="00E60F2C"/>
    <w:rPr>
      <w:rFonts w:cs="Times New Roman"/>
    </w:rPr>
  </w:style>
  <w:style w:type="character" w:customStyle="1" w:styleId="day">
    <w:name w:val="day"/>
    <w:basedOn w:val="a0"/>
    <w:uiPriority w:val="99"/>
    <w:rsid w:val="00E60F2C"/>
    <w:rPr>
      <w:rFonts w:cs="Times New Roman"/>
    </w:rPr>
  </w:style>
  <w:style w:type="character" w:customStyle="1" w:styleId="year">
    <w:name w:val="year"/>
    <w:basedOn w:val="a0"/>
    <w:uiPriority w:val="99"/>
    <w:rsid w:val="00E60F2C"/>
    <w:rPr>
      <w:rFonts w:cs="Times New Roman"/>
    </w:rPr>
  </w:style>
  <w:style w:type="character" w:customStyle="1" w:styleId="icon">
    <w:name w:val="icon"/>
    <w:basedOn w:val="a0"/>
    <w:uiPriority w:val="99"/>
    <w:rsid w:val="00E60F2C"/>
    <w:rPr>
      <w:rFonts w:cs="Times New Roman"/>
    </w:rPr>
  </w:style>
  <w:style w:type="paragraph" w:customStyle="1" w:styleId="grippie1">
    <w:name w:val="grippie1"/>
    <w:basedOn w:val="a"/>
    <w:uiPriority w:val="99"/>
    <w:rsid w:val="00E60F2C"/>
    <w:pPr>
      <w:pBdr>
        <w:top w:val="single" w:sz="2" w:space="0" w:color="DDDDDD"/>
        <w:left w:val="single" w:sz="6" w:space="0" w:color="DDDDDD"/>
        <w:bottom w:val="single" w:sz="6" w:space="0" w:color="DDDDDD"/>
        <w:right w:val="single" w:sz="6" w:space="0" w:color="DDDDDD"/>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andle1">
    <w:name w:val="handle1"/>
    <w:basedOn w:val="a"/>
    <w:uiPriority w:val="99"/>
    <w:rsid w:val="00E60F2C"/>
    <w:pPr>
      <w:spacing w:after="0" w:line="240" w:lineRule="auto"/>
      <w:ind w:left="120" w:right="120"/>
    </w:pPr>
    <w:rPr>
      <w:rFonts w:ascii="Times New Roman" w:eastAsia="Times New Roman" w:hAnsi="Times New Roman"/>
      <w:sz w:val="24"/>
      <w:szCs w:val="24"/>
      <w:lang w:eastAsia="ru-RU"/>
    </w:rPr>
  </w:style>
  <w:style w:type="paragraph" w:customStyle="1" w:styleId="bar1">
    <w:name w:val="bar1"/>
    <w:basedOn w:val="a"/>
    <w:uiPriority w:val="99"/>
    <w:rsid w:val="00E60F2C"/>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sz w:val="24"/>
      <w:szCs w:val="24"/>
      <w:lang w:eastAsia="ru-RU"/>
    </w:rPr>
  </w:style>
  <w:style w:type="paragraph" w:customStyle="1" w:styleId="filled1">
    <w:name w:val="filled1"/>
    <w:basedOn w:val="a"/>
    <w:uiPriority w:val="99"/>
    <w:rsid w:val="00E60F2C"/>
    <w:pPr>
      <w:shd w:val="clear" w:color="auto" w:fill="0072B9"/>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hrobber1">
    <w:name w:val="throbber1"/>
    <w:basedOn w:val="a"/>
    <w:uiPriority w:val="99"/>
    <w:rsid w:val="00E60F2C"/>
    <w:pPr>
      <w:spacing w:before="30" w:after="30" w:line="240" w:lineRule="auto"/>
      <w:ind w:left="30" w:right="30"/>
    </w:pPr>
    <w:rPr>
      <w:rFonts w:ascii="Times New Roman" w:eastAsia="Times New Roman" w:hAnsi="Times New Roman"/>
      <w:sz w:val="24"/>
      <w:szCs w:val="24"/>
      <w:lang w:eastAsia="ru-RU"/>
    </w:rPr>
  </w:style>
  <w:style w:type="paragraph" w:customStyle="1" w:styleId="message1">
    <w:name w:val="message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hrobber2">
    <w:name w:val="throbber2"/>
    <w:basedOn w:val="a"/>
    <w:uiPriority w:val="99"/>
    <w:rsid w:val="00E60F2C"/>
    <w:pPr>
      <w:spacing w:after="0" w:line="240" w:lineRule="auto"/>
      <w:ind w:left="30" w:right="30"/>
    </w:pPr>
    <w:rPr>
      <w:rFonts w:ascii="Times New Roman" w:eastAsia="Times New Roman" w:hAnsi="Times New Roman"/>
      <w:sz w:val="24"/>
      <w:szCs w:val="24"/>
      <w:lang w:eastAsia="ru-RU"/>
    </w:rPr>
  </w:style>
  <w:style w:type="paragraph" w:customStyle="1" w:styleId="fieldset-wrapper1">
    <w:name w:val="fieldset-wrapper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s-hide1">
    <w:name w:val="js-hide1"/>
    <w:basedOn w:val="a"/>
    <w:uiPriority w:val="99"/>
    <w:rsid w:val="00E60F2C"/>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error1">
    <w:name w:val="error1"/>
    <w:basedOn w:val="a"/>
    <w:uiPriority w:val="99"/>
    <w:rsid w:val="00E60F2C"/>
    <w:pPr>
      <w:spacing w:before="100" w:beforeAutospacing="1" w:after="100" w:afterAutospacing="1" w:line="240" w:lineRule="auto"/>
    </w:pPr>
    <w:rPr>
      <w:rFonts w:ascii="Times New Roman" w:eastAsia="Times New Roman" w:hAnsi="Times New Roman"/>
      <w:color w:val="333333"/>
      <w:sz w:val="24"/>
      <w:szCs w:val="24"/>
      <w:lang w:eastAsia="ru-RU"/>
    </w:rPr>
  </w:style>
  <w:style w:type="paragraph" w:customStyle="1" w:styleId="title1">
    <w:name w:val="title1"/>
    <w:basedOn w:val="a"/>
    <w:uiPriority w:val="99"/>
    <w:rsid w:val="00E60F2C"/>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form-item1">
    <w:name w:val="form-item1"/>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form-item2">
    <w:name w:val="form-item2"/>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description1">
    <w:name w:val="description1"/>
    <w:basedOn w:val="a"/>
    <w:uiPriority w:val="99"/>
    <w:rsid w:val="00E60F2C"/>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rm-item3">
    <w:name w:val="form-item3"/>
    <w:basedOn w:val="a"/>
    <w:uiPriority w:val="99"/>
    <w:rsid w:val="00E60F2C"/>
    <w:pPr>
      <w:spacing w:before="96" w:after="96" w:line="240" w:lineRule="auto"/>
    </w:pPr>
    <w:rPr>
      <w:rFonts w:ascii="Times New Roman" w:eastAsia="Times New Roman" w:hAnsi="Times New Roman"/>
      <w:sz w:val="24"/>
      <w:szCs w:val="24"/>
      <w:lang w:eastAsia="ru-RU"/>
    </w:rPr>
  </w:style>
  <w:style w:type="paragraph" w:customStyle="1" w:styleId="form-item4">
    <w:name w:val="form-item4"/>
    <w:basedOn w:val="a"/>
    <w:uiPriority w:val="99"/>
    <w:rsid w:val="00E60F2C"/>
    <w:pPr>
      <w:spacing w:before="96" w:after="96" w:line="240" w:lineRule="auto"/>
    </w:pPr>
    <w:rPr>
      <w:rFonts w:ascii="Times New Roman" w:eastAsia="Times New Roman" w:hAnsi="Times New Roman"/>
      <w:sz w:val="24"/>
      <w:szCs w:val="24"/>
      <w:lang w:eastAsia="ru-RU"/>
    </w:rPr>
  </w:style>
  <w:style w:type="paragraph" w:customStyle="1" w:styleId="description2">
    <w:name w:val="description2"/>
    <w:basedOn w:val="a"/>
    <w:uiPriority w:val="99"/>
    <w:rsid w:val="00E60F2C"/>
    <w:pPr>
      <w:spacing w:before="100" w:beforeAutospacing="1" w:after="100" w:afterAutospacing="1" w:line="240" w:lineRule="auto"/>
      <w:ind w:left="576"/>
    </w:pPr>
    <w:rPr>
      <w:rFonts w:ascii="Times New Roman" w:eastAsia="Times New Roman" w:hAnsi="Times New Roman"/>
      <w:sz w:val="24"/>
      <w:szCs w:val="24"/>
      <w:lang w:eastAsia="ru-RU"/>
    </w:rPr>
  </w:style>
  <w:style w:type="paragraph" w:customStyle="1" w:styleId="description3">
    <w:name w:val="description3"/>
    <w:basedOn w:val="a"/>
    <w:uiPriority w:val="99"/>
    <w:rsid w:val="00E60F2C"/>
    <w:pPr>
      <w:spacing w:before="100" w:beforeAutospacing="1" w:after="100" w:afterAutospacing="1" w:line="240" w:lineRule="auto"/>
      <w:ind w:left="576"/>
    </w:pPr>
    <w:rPr>
      <w:rFonts w:ascii="Times New Roman" w:eastAsia="Times New Roman" w:hAnsi="Times New Roman"/>
      <w:sz w:val="24"/>
      <w:szCs w:val="24"/>
      <w:lang w:eastAsia="ru-RU"/>
    </w:rPr>
  </w:style>
  <w:style w:type="paragraph" w:customStyle="1" w:styleId="pager1">
    <w:name w:val="pager1"/>
    <w:basedOn w:val="a"/>
    <w:uiPriority w:val="99"/>
    <w:rsid w:val="00E60F2C"/>
    <w:pPr>
      <w:spacing w:before="100" w:beforeAutospacing="1" w:after="100" w:afterAutospacing="1" w:line="240" w:lineRule="auto"/>
      <w:jc w:val="center"/>
    </w:pPr>
    <w:rPr>
      <w:rFonts w:ascii="Times New Roman" w:eastAsia="Times New Roman" w:hAnsi="Times New Roman"/>
      <w:sz w:val="24"/>
      <w:szCs w:val="24"/>
      <w:lang w:eastAsia="ru-RU"/>
    </w:rPr>
  </w:style>
  <w:style w:type="character" w:customStyle="1" w:styleId="summary1">
    <w:name w:val="summary1"/>
    <w:basedOn w:val="a0"/>
    <w:uiPriority w:val="99"/>
    <w:rsid w:val="00E60F2C"/>
    <w:rPr>
      <w:rFonts w:cs="Times New Roman"/>
      <w:color w:val="999999"/>
      <w:sz w:val="22"/>
      <w:szCs w:val="22"/>
    </w:rPr>
  </w:style>
  <w:style w:type="paragraph" w:customStyle="1" w:styleId="mini1">
    <w:name w:val="mini1"/>
    <w:basedOn w:val="a"/>
    <w:uiPriority w:val="99"/>
    <w:rsid w:val="00E60F2C"/>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week1">
    <w:name w:val="week1"/>
    <w:basedOn w:val="a"/>
    <w:uiPriority w:val="99"/>
    <w:rsid w:val="00E60F2C"/>
    <w:pPr>
      <w:spacing w:before="100" w:beforeAutospacing="1" w:after="100" w:afterAutospacing="1" w:line="240" w:lineRule="auto"/>
    </w:pPr>
    <w:rPr>
      <w:rFonts w:ascii="Times New Roman" w:eastAsia="Times New Roman" w:hAnsi="Times New Roman"/>
      <w:color w:val="555555"/>
      <w:sz w:val="19"/>
      <w:szCs w:val="19"/>
      <w:lang w:eastAsia="ru-RU"/>
    </w:rPr>
  </w:style>
  <w:style w:type="paragraph" w:customStyle="1" w:styleId="inner1">
    <w:name w:val="inner1"/>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content1">
    <w:name w:val="content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ni-day-off1">
    <w:name w:val="mini-day-off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ni-day-on1">
    <w:name w:val="mini-day-on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itle2">
    <w:name w:val="title2"/>
    <w:basedOn w:val="a"/>
    <w:uiPriority w:val="99"/>
    <w:rsid w:val="00E60F2C"/>
    <w:pPr>
      <w:spacing w:before="100" w:beforeAutospacing="1" w:after="100" w:afterAutospacing="1" w:line="240" w:lineRule="auto"/>
    </w:pPr>
    <w:rPr>
      <w:rFonts w:ascii="Times New Roman" w:eastAsia="Times New Roman" w:hAnsi="Times New Roman"/>
      <w:sz w:val="19"/>
      <w:szCs w:val="19"/>
      <w:lang w:eastAsia="ru-RU"/>
    </w:rPr>
  </w:style>
  <w:style w:type="paragraph" w:customStyle="1" w:styleId="week2">
    <w:name w:val="week2"/>
    <w:basedOn w:val="a"/>
    <w:uiPriority w:val="99"/>
    <w:rsid w:val="00E60F2C"/>
    <w:pPr>
      <w:spacing w:before="100" w:beforeAutospacing="1" w:after="100" w:afterAutospacing="1" w:line="240" w:lineRule="auto"/>
    </w:pPr>
    <w:rPr>
      <w:rFonts w:ascii="Times New Roman" w:eastAsia="Times New Roman" w:hAnsi="Times New Roman"/>
      <w:color w:val="555555"/>
      <w:sz w:val="17"/>
      <w:szCs w:val="17"/>
      <w:lang w:eastAsia="ru-RU"/>
    </w:rPr>
  </w:style>
  <w:style w:type="paragraph" w:customStyle="1" w:styleId="stripe1">
    <w:name w:val="stripe1"/>
    <w:basedOn w:val="a"/>
    <w:uiPriority w:val="99"/>
    <w:rsid w:val="00E60F2C"/>
    <w:pPr>
      <w:spacing w:before="100" w:beforeAutospacing="1" w:after="100" w:afterAutospacing="1" w:line="15" w:lineRule="atLeast"/>
    </w:pPr>
    <w:rPr>
      <w:rFonts w:ascii="Times New Roman" w:eastAsia="Times New Roman" w:hAnsi="Times New Roman"/>
      <w:sz w:val="2"/>
      <w:szCs w:val="2"/>
      <w:lang w:eastAsia="ru-RU"/>
    </w:rPr>
  </w:style>
  <w:style w:type="paragraph" w:customStyle="1" w:styleId="stripe2">
    <w:name w:val="stripe2"/>
    <w:basedOn w:val="a"/>
    <w:uiPriority w:val="99"/>
    <w:rsid w:val="00E60F2C"/>
    <w:pPr>
      <w:spacing w:before="100" w:beforeAutospacing="1" w:after="100" w:afterAutospacing="1" w:line="15" w:lineRule="atLeast"/>
    </w:pPr>
    <w:rPr>
      <w:rFonts w:ascii="Times New Roman" w:eastAsia="Times New Roman" w:hAnsi="Times New Roman"/>
      <w:sz w:val="2"/>
      <w:szCs w:val="2"/>
      <w:lang w:eastAsia="ru-RU"/>
    </w:rPr>
  </w:style>
  <w:style w:type="paragraph" w:customStyle="1" w:styleId="stripe3">
    <w:name w:val="stripe3"/>
    <w:basedOn w:val="a"/>
    <w:uiPriority w:val="99"/>
    <w:rsid w:val="00E60F2C"/>
    <w:pPr>
      <w:spacing w:before="100" w:beforeAutospacing="1" w:after="100" w:afterAutospacing="1" w:line="150" w:lineRule="atLeast"/>
    </w:pPr>
    <w:rPr>
      <w:rFonts w:ascii="Times New Roman" w:eastAsia="Times New Roman" w:hAnsi="Times New Roman"/>
      <w:sz w:val="14"/>
      <w:szCs w:val="14"/>
      <w:lang w:eastAsia="ru-RU"/>
    </w:rPr>
  </w:style>
  <w:style w:type="paragraph" w:customStyle="1" w:styleId="stripe4">
    <w:name w:val="stripe4"/>
    <w:basedOn w:val="a"/>
    <w:uiPriority w:val="99"/>
    <w:rsid w:val="00E60F2C"/>
    <w:pPr>
      <w:spacing w:before="100" w:beforeAutospacing="1" w:after="100" w:afterAutospacing="1" w:line="150" w:lineRule="atLeast"/>
    </w:pPr>
    <w:rPr>
      <w:rFonts w:ascii="Times New Roman" w:eastAsia="Times New Roman" w:hAnsi="Times New Roman"/>
      <w:sz w:val="14"/>
      <w:szCs w:val="14"/>
      <w:lang w:eastAsia="ru-RU"/>
    </w:rPr>
  </w:style>
  <w:style w:type="paragraph" w:customStyle="1" w:styleId="calendar-hour1">
    <w:name w:val="calendar-hour1"/>
    <w:basedOn w:val="a"/>
    <w:uiPriority w:val="99"/>
    <w:rsid w:val="00E60F2C"/>
    <w:pPr>
      <w:spacing w:before="100" w:beforeAutospacing="1" w:after="100" w:afterAutospacing="1" w:line="240" w:lineRule="auto"/>
    </w:pPr>
    <w:rPr>
      <w:rFonts w:ascii="Times New Roman" w:eastAsia="Times New Roman" w:hAnsi="Times New Roman"/>
      <w:b/>
      <w:bCs/>
      <w:sz w:val="29"/>
      <w:szCs w:val="29"/>
      <w:lang w:eastAsia="ru-RU"/>
    </w:rPr>
  </w:style>
  <w:style w:type="paragraph" w:customStyle="1" w:styleId="calendar-ampm1">
    <w:name w:val="calendar-ampm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lendar-agenda-empty1">
    <w:name w:val="calendar-agenda-empty1"/>
    <w:basedOn w:val="a"/>
    <w:uiPriority w:val="99"/>
    <w:rsid w:val="00E60F2C"/>
    <w:pPr>
      <w:shd w:val="clear" w:color="auto" w:fill="FFFFFF"/>
      <w:spacing w:after="0" w:line="240" w:lineRule="auto"/>
      <w:jc w:val="center"/>
      <w:textAlignment w:val="center"/>
    </w:pPr>
    <w:rPr>
      <w:rFonts w:ascii="Times New Roman" w:eastAsia="Times New Roman" w:hAnsi="Times New Roman"/>
      <w:sz w:val="24"/>
      <w:szCs w:val="24"/>
      <w:lang w:eastAsia="ru-RU"/>
    </w:rPr>
  </w:style>
  <w:style w:type="paragraph" w:customStyle="1" w:styleId="view-field1">
    <w:name w:val="view-field1"/>
    <w:basedOn w:val="a"/>
    <w:uiPriority w:val="99"/>
    <w:rsid w:val="00E60F2C"/>
    <w:pPr>
      <w:spacing w:after="0" w:line="240" w:lineRule="auto"/>
    </w:pPr>
    <w:rPr>
      <w:rFonts w:ascii="Times New Roman" w:eastAsia="Times New Roman" w:hAnsi="Times New Roman"/>
      <w:color w:val="444444"/>
      <w:sz w:val="24"/>
      <w:szCs w:val="24"/>
      <w:lang w:eastAsia="ru-RU"/>
    </w:rPr>
  </w:style>
  <w:style w:type="character" w:customStyle="1" w:styleId="date-display-single1">
    <w:name w:val="date-display-single1"/>
    <w:basedOn w:val="a0"/>
    <w:uiPriority w:val="99"/>
    <w:rsid w:val="00E60F2C"/>
    <w:rPr>
      <w:rFonts w:cs="Times New Roman"/>
      <w:b/>
      <w:bCs/>
    </w:rPr>
  </w:style>
  <w:style w:type="character" w:customStyle="1" w:styleId="date-display-start1">
    <w:name w:val="date-display-start1"/>
    <w:basedOn w:val="a0"/>
    <w:uiPriority w:val="99"/>
    <w:rsid w:val="00E60F2C"/>
    <w:rPr>
      <w:rFonts w:cs="Times New Roman"/>
      <w:b/>
      <w:bCs/>
    </w:rPr>
  </w:style>
  <w:style w:type="character" w:customStyle="1" w:styleId="date-display-end1">
    <w:name w:val="date-display-end1"/>
    <w:basedOn w:val="a0"/>
    <w:uiPriority w:val="99"/>
    <w:rsid w:val="00E60F2C"/>
    <w:rPr>
      <w:rFonts w:cs="Times New Roman"/>
      <w:b/>
      <w:bCs/>
    </w:rPr>
  </w:style>
  <w:style w:type="character" w:customStyle="1" w:styleId="date-display-separator1">
    <w:name w:val="date-display-separator1"/>
    <w:basedOn w:val="a0"/>
    <w:uiPriority w:val="99"/>
    <w:rsid w:val="00E60F2C"/>
    <w:rPr>
      <w:rFonts w:cs="Times New Roman"/>
      <w:b/>
      <w:bCs/>
    </w:rPr>
  </w:style>
  <w:style w:type="paragraph" w:customStyle="1" w:styleId="view-item1">
    <w:name w:val="view-item1"/>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calendar-agenda-hour1">
    <w:name w:val="calendar-agenda-hour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lendar-agenda-hour2">
    <w:name w:val="calendar-agenda-hour2"/>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ys1">
    <w:name w:val="days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entry1">
    <w:name w:val="no-entry1"/>
    <w:basedOn w:val="a"/>
    <w:uiPriority w:val="99"/>
    <w:rsid w:val="00E60F2C"/>
    <w:pPr>
      <w:spacing w:before="100" w:beforeAutospacing="1" w:after="100" w:afterAutospacing="1" w:line="660" w:lineRule="atLeast"/>
    </w:pPr>
    <w:rPr>
      <w:rFonts w:ascii="Times New Roman" w:eastAsia="Times New Roman" w:hAnsi="Times New Roman"/>
      <w:sz w:val="24"/>
      <w:szCs w:val="24"/>
      <w:lang w:eastAsia="ru-RU"/>
    </w:rPr>
  </w:style>
  <w:style w:type="paragraph" w:customStyle="1" w:styleId="inner2">
    <w:name w:val="inner2"/>
    <w:basedOn w:val="a"/>
    <w:uiPriority w:val="99"/>
    <w:rsid w:val="00E60F2C"/>
    <w:pPr>
      <w:spacing w:after="0" w:line="660" w:lineRule="atLeast"/>
    </w:pPr>
    <w:rPr>
      <w:rFonts w:ascii="Times New Roman" w:eastAsia="Times New Roman" w:hAnsi="Times New Roman"/>
      <w:sz w:val="24"/>
      <w:szCs w:val="24"/>
      <w:lang w:eastAsia="ru-RU"/>
    </w:rPr>
  </w:style>
  <w:style w:type="paragraph" w:customStyle="1" w:styleId="noentry-multi-day1">
    <w:name w:val="noentry-multi-day1"/>
    <w:basedOn w:val="a"/>
    <w:uiPriority w:val="99"/>
    <w:rsid w:val="00E60F2C"/>
    <w:pPr>
      <w:spacing w:before="100" w:beforeAutospacing="1" w:after="100" w:afterAutospacing="1" w:line="330" w:lineRule="atLeast"/>
    </w:pPr>
    <w:rPr>
      <w:rFonts w:ascii="Times New Roman" w:eastAsia="Times New Roman" w:hAnsi="Times New Roman"/>
      <w:sz w:val="24"/>
      <w:szCs w:val="24"/>
      <w:lang w:eastAsia="ru-RU"/>
    </w:rPr>
  </w:style>
  <w:style w:type="paragraph" w:customStyle="1" w:styleId="inner3">
    <w:name w:val="inner3"/>
    <w:basedOn w:val="a"/>
    <w:uiPriority w:val="99"/>
    <w:rsid w:val="00E60F2C"/>
    <w:pPr>
      <w:spacing w:after="0" w:line="330" w:lineRule="atLeast"/>
    </w:pPr>
    <w:rPr>
      <w:rFonts w:ascii="Times New Roman" w:eastAsia="Times New Roman" w:hAnsi="Times New Roman"/>
      <w:sz w:val="24"/>
      <w:szCs w:val="24"/>
      <w:lang w:eastAsia="ru-RU"/>
    </w:rPr>
  </w:style>
  <w:style w:type="paragraph" w:customStyle="1" w:styleId="inner4">
    <w:name w:val="inner4"/>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inner5">
    <w:name w:val="inner5"/>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inner6">
    <w:name w:val="inner6"/>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monthview1">
    <w:name w:val="monthview1"/>
    <w:basedOn w:val="a"/>
    <w:uiPriority w:val="99"/>
    <w:rsid w:val="00E60F2C"/>
    <w:pPr>
      <w:spacing w:before="60" w:after="60" w:line="240" w:lineRule="auto"/>
    </w:pPr>
    <w:rPr>
      <w:rFonts w:ascii="Times New Roman" w:eastAsia="Times New Roman" w:hAnsi="Times New Roman"/>
      <w:sz w:val="24"/>
      <w:szCs w:val="24"/>
      <w:lang w:eastAsia="ru-RU"/>
    </w:rPr>
  </w:style>
  <w:style w:type="paragraph" w:customStyle="1" w:styleId="weekview1">
    <w:name w:val="weekview1"/>
    <w:basedOn w:val="a"/>
    <w:uiPriority w:val="99"/>
    <w:rsid w:val="00E60F2C"/>
    <w:pPr>
      <w:spacing w:before="60" w:after="60" w:line="240" w:lineRule="auto"/>
    </w:pPr>
    <w:rPr>
      <w:rFonts w:ascii="Times New Roman" w:eastAsia="Times New Roman" w:hAnsi="Times New Roman"/>
      <w:sz w:val="24"/>
      <w:szCs w:val="24"/>
      <w:lang w:eastAsia="ru-RU"/>
    </w:rPr>
  </w:style>
  <w:style w:type="paragraph" w:customStyle="1" w:styleId="dayview1">
    <w:name w:val="dayview1"/>
    <w:basedOn w:val="a"/>
    <w:uiPriority w:val="99"/>
    <w:rsid w:val="00E60F2C"/>
    <w:pPr>
      <w:spacing w:before="60" w:after="60" w:line="240" w:lineRule="auto"/>
    </w:pPr>
    <w:rPr>
      <w:rFonts w:ascii="Times New Roman" w:eastAsia="Times New Roman" w:hAnsi="Times New Roman"/>
      <w:sz w:val="24"/>
      <w:szCs w:val="24"/>
      <w:lang w:eastAsia="ru-RU"/>
    </w:rPr>
  </w:style>
  <w:style w:type="paragraph" w:customStyle="1" w:styleId="view-field2">
    <w:name w:val="view-field2"/>
    <w:basedOn w:val="a"/>
    <w:uiPriority w:val="99"/>
    <w:rsid w:val="00E60F2C"/>
    <w:pPr>
      <w:spacing w:after="0" w:line="240" w:lineRule="auto"/>
    </w:pPr>
    <w:rPr>
      <w:rFonts w:ascii="Times New Roman" w:eastAsia="Times New Roman" w:hAnsi="Times New Roman"/>
      <w:color w:val="FFFFFF"/>
      <w:sz w:val="24"/>
      <w:szCs w:val="24"/>
      <w:lang w:eastAsia="ru-RU"/>
    </w:rPr>
  </w:style>
  <w:style w:type="paragraph" w:customStyle="1" w:styleId="view-field3">
    <w:name w:val="view-field3"/>
    <w:basedOn w:val="a"/>
    <w:uiPriority w:val="99"/>
    <w:rsid w:val="00E60F2C"/>
    <w:pPr>
      <w:spacing w:after="0" w:line="240" w:lineRule="auto"/>
    </w:pPr>
    <w:rPr>
      <w:rFonts w:ascii="Times New Roman" w:eastAsia="Times New Roman" w:hAnsi="Times New Roman"/>
      <w:color w:val="FFFFFF"/>
      <w:sz w:val="24"/>
      <w:szCs w:val="24"/>
      <w:lang w:eastAsia="ru-RU"/>
    </w:rPr>
  </w:style>
  <w:style w:type="paragraph" w:customStyle="1" w:styleId="view-field4">
    <w:name w:val="view-field4"/>
    <w:basedOn w:val="a"/>
    <w:uiPriority w:val="99"/>
    <w:rsid w:val="00E60F2C"/>
    <w:pPr>
      <w:spacing w:after="0" w:line="240" w:lineRule="auto"/>
    </w:pPr>
    <w:rPr>
      <w:rFonts w:ascii="Times New Roman" w:eastAsia="Times New Roman" w:hAnsi="Times New Roman"/>
      <w:color w:val="FFFFFF"/>
      <w:sz w:val="24"/>
      <w:szCs w:val="24"/>
      <w:lang w:eastAsia="ru-RU"/>
    </w:rPr>
  </w:style>
  <w:style w:type="paragraph" w:customStyle="1" w:styleId="stripe5">
    <w:name w:val="stripe5"/>
    <w:basedOn w:val="a"/>
    <w:uiPriority w:val="99"/>
    <w:rsid w:val="00E60F2C"/>
    <w:pPr>
      <w:spacing w:before="100" w:beforeAutospacing="1" w:after="100" w:afterAutospacing="1" w:line="15" w:lineRule="atLeast"/>
    </w:pPr>
    <w:rPr>
      <w:rFonts w:ascii="Times New Roman" w:eastAsia="Times New Roman" w:hAnsi="Times New Roman"/>
      <w:sz w:val="2"/>
      <w:szCs w:val="2"/>
      <w:lang w:eastAsia="ru-RU"/>
    </w:rPr>
  </w:style>
  <w:style w:type="paragraph" w:customStyle="1" w:styleId="stripe6">
    <w:name w:val="stripe6"/>
    <w:basedOn w:val="a"/>
    <w:uiPriority w:val="99"/>
    <w:rsid w:val="00E60F2C"/>
    <w:pPr>
      <w:spacing w:before="100" w:beforeAutospacing="1" w:after="100" w:afterAutospacing="1" w:line="15" w:lineRule="atLeast"/>
    </w:pPr>
    <w:rPr>
      <w:rFonts w:ascii="Times New Roman" w:eastAsia="Times New Roman" w:hAnsi="Times New Roman"/>
      <w:sz w:val="2"/>
      <w:szCs w:val="2"/>
      <w:lang w:eastAsia="ru-RU"/>
    </w:rPr>
  </w:style>
  <w:style w:type="paragraph" w:customStyle="1" w:styleId="stripe7">
    <w:name w:val="stripe7"/>
    <w:basedOn w:val="a"/>
    <w:uiPriority w:val="99"/>
    <w:rsid w:val="00E60F2C"/>
    <w:pPr>
      <w:spacing w:before="100" w:beforeAutospacing="1" w:after="100" w:afterAutospacing="1" w:line="15" w:lineRule="atLeast"/>
    </w:pPr>
    <w:rPr>
      <w:rFonts w:ascii="Times New Roman" w:eastAsia="Times New Roman" w:hAnsi="Times New Roman"/>
      <w:sz w:val="2"/>
      <w:szCs w:val="2"/>
      <w:lang w:eastAsia="ru-RU"/>
    </w:rPr>
  </w:style>
  <w:style w:type="paragraph" w:customStyle="1" w:styleId="continuation1">
    <w:name w:val="continuation1"/>
    <w:basedOn w:val="a"/>
    <w:uiPriority w:val="99"/>
    <w:rsid w:val="00E60F2C"/>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continues1">
    <w:name w:val="continues1"/>
    <w:basedOn w:val="a"/>
    <w:uiPriority w:val="99"/>
    <w:rsid w:val="00E60F2C"/>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cutoff1">
    <w:name w:val="cutoff1"/>
    <w:basedOn w:val="a"/>
    <w:uiPriority w:val="99"/>
    <w:rsid w:val="00E60F2C"/>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continuation2">
    <w:name w:val="continuation2"/>
    <w:basedOn w:val="a"/>
    <w:uiPriority w:val="99"/>
    <w:rsid w:val="00E60F2C"/>
    <w:pPr>
      <w:spacing w:after="0" w:line="240" w:lineRule="auto"/>
      <w:ind w:right="45"/>
    </w:pPr>
    <w:rPr>
      <w:rFonts w:ascii="Times New Roman" w:eastAsia="Times New Roman" w:hAnsi="Times New Roman"/>
      <w:sz w:val="24"/>
      <w:szCs w:val="24"/>
      <w:lang w:eastAsia="ru-RU"/>
    </w:rPr>
  </w:style>
  <w:style w:type="paragraph" w:customStyle="1" w:styleId="continuation3">
    <w:name w:val="continuation3"/>
    <w:basedOn w:val="a"/>
    <w:uiPriority w:val="99"/>
    <w:rsid w:val="00E60F2C"/>
    <w:pPr>
      <w:spacing w:after="0" w:line="240" w:lineRule="auto"/>
      <w:ind w:right="120"/>
    </w:pPr>
    <w:rPr>
      <w:rFonts w:ascii="Times New Roman" w:eastAsia="Times New Roman" w:hAnsi="Times New Roman"/>
      <w:sz w:val="24"/>
      <w:szCs w:val="24"/>
      <w:lang w:eastAsia="ru-RU"/>
    </w:rPr>
  </w:style>
  <w:style w:type="paragraph" w:customStyle="1" w:styleId="continues2">
    <w:name w:val="continues2"/>
    <w:basedOn w:val="a"/>
    <w:uiPriority w:val="99"/>
    <w:rsid w:val="00E60F2C"/>
    <w:pPr>
      <w:shd w:val="clear" w:color="auto" w:fill="74A5D7"/>
      <w:spacing w:after="0" w:line="240" w:lineRule="auto"/>
    </w:pPr>
    <w:rPr>
      <w:rFonts w:ascii="Times New Roman" w:eastAsia="Times New Roman" w:hAnsi="Times New Roman"/>
      <w:sz w:val="24"/>
      <w:szCs w:val="24"/>
      <w:lang w:eastAsia="ru-RU"/>
    </w:rPr>
  </w:style>
  <w:style w:type="paragraph" w:customStyle="1" w:styleId="cutoff2">
    <w:name w:val="cutoff2"/>
    <w:basedOn w:val="a"/>
    <w:uiPriority w:val="99"/>
    <w:rsid w:val="00E60F2C"/>
    <w:pPr>
      <w:shd w:val="clear" w:color="auto" w:fill="74A5D7"/>
      <w:spacing w:after="0" w:line="240" w:lineRule="auto"/>
    </w:pPr>
    <w:rPr>
      <w:rFonts w:ascii="Times New Roman" w:eastAsia="Times New Roman" w:hAnsi="Times New Roman"/>
      <w:sz w:val="24"/>
      <w:szCs w:val="24"/>
      <w:lang w:eastAsia="ru-RU"/>
    </w:rPr>
  </w:style>
  <w:style w:type="paragraph" w:customStyle="1" w:styleId="continues3">
    <w:name w:val="continues3"/>
    <w:basedOn w:val="a"/>
    <w:uiPriority w:val="99"/>
    <w:rsid w:val="00E60F2C"/>
    <w:pPr>
      <w:shd w:val="clear" w:color="auto" w:fill="74A5D7"/>
      <w:spacing w:after="0" w:line="240" w:lineRule="auto"/>
    </w:pPr>
    <w:rPr>
      <w:rFonts w:ascii="Times New Roman" w:eastAsia="Times New Roman" w:hAnsi="Times New Roman"/>
      <w:sz w:val="24"/>
      <w:szCs w:val="24"/>
      <w:lang w:eastAsia="ru-RU"/>
    </w:rPr>
  </w:style>
  <w:style w:type="paragraph" w:customStyle="1" w:styleId="cutoff3">
    <w:name w:val="cutoff3"/>
    <w:basedOn w:val="a"/>
    <w:uiPriority w:val="99"/>
    <w:rsid w:val="00E60F2C"/>
    <w:pPr>
      <w:shd w:val="clear" w:color="auto" w:fill="74A5D7"/>
      <w:spacing w:after="0" w:line="240" w:lineRule="auto"/>
    </w:pPr>
    <w:rPr>
      <w:rFonts w:ascii="Times New Roman" w:eastAsia="Times New Roman" w:hAnsi="Times New Roman"/>
      <w:sz w:val="24"/>
      <w:szCs w:val="24"/>
      <w:lang w:eastAsia="ru-RU"/>
    </w:rPr>
  </w:style>
  <w:style w:type="paragraph" w:customStyle="1" w:styleId="clear-block1">
    <w:name w:val="clear-block1"/>
    <w:basedOn w:val="a"/>
    <w:uiPriority w:val="99"/>
    <w:rsid w:val="00E60F2C"/>
    <w:pPr>
      <w:spacing w:before="100" w:beforeAutospacing="1" w:after="150" w:line="240" w:lineRule="auto"/>
    </w:pPr>
    <w:rPr>
      <w:rFonts w:ascii="Times New Roman" w:eastAsia="Times New Roman" w:hAnsi="Times New Roman"/>
      <w:sz w:val="24"/>
      <w:szCs w:val="24"/>
      <w:lang w:eastAsia="ru-RU"/>
    </w:rPr>
  </w:style>
  <w:style w:type="paragraph" w:customStyle="1" w:styleId="date-nav-wrapper1">
    <w:name w:val="date-nav-wrapper1"/>
    <w:basedOn w:val="a"/>
    <w:uiPriority w:val="99"/>
    <w:rsid w:val="00E60F2C"/>
    <w:pPr>
      <w:spacing w:before="75" w:after="100" w:afterAutospacing="1" w:line="240" w:lineRule="auto"/>
    </w:pPr>
    <w:rPr>
      <w:rFonts w:ascii="Times New Roman" w:eastAsia="Times New Roman" w:hAnsi="Times New Roman"/>
      <w:sz w:val="24"/>
      <w:szCs w:val="24"/>
      <w:lang w:eastAsia="ru-RU"/>
    </w:rPr>
  </w:style>
  <w:style w:type="paragraph" w:customStyle="1" w:styleId="date-nav1">
    <w:name w:val="date-nav1"/>
    <w:basedOn w:val="a"/>
    <w:uiPriority w:val="99"/>
    <w:rsid w:val="00E60F2C"/>
    <w:pPr>
      <w:spacing w:before="100" w:beforeAutospacing="1" w:after="150" w:line="240" w:lineRule="auto"/>
    </w:pPr>
    <w:rPr>
      <w:rFonts w:ascii="Times New Roman" w:eastAsia="Times New Roman" w:hAnsi="Times New Roman"/>
      <w:sz w:val="24"/>
      <w:szCs w:val="24"/>
      <w:lang w:eastAsia="ru-RU"/>
    </w:rPr>
  </w:style>
  <w:style w:type="paragraph" w:customStyle="1" w:styleId="date-prev1">
    <w:name w:val="date-prev1"/>
    <w:basedOn w:val="a"/>
    <w:uiPriority w:val="99"/>
    <w:rsid w:val="00E60F2C"/>
    <w:pPr>
      <w:shd w:val="clear" w:color="auto" w:fill="DFDFD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date-heading1">
    <w:name w:val="date-heading1"/>
    <w:basedOn w:val="a"/>
    <w:uiPriority w:val="99"/>
    <w:rsid w:val="00E60F2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date-next1">
    <w:name w:val="date-next1"/>
    <w:basedOn w:val="a"/>
    <w:uiPriority w:val="99"/>
    <w:rsid w:val="00E60F2C"/>
    <w:pPr>
      <w:shd w:val="clear" w:color="auto" w:fill="DFDFD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calendar-calendar1">
    <w:name w:val="calendar-calendar1"/>
    <w:basedOn w:val="a"/>
    <w:uiPriority w:val="99"/>
    <w:rsid w:val="00E60F2C"/>
    <w:pPr>
      <w:spacing w:before="300" w:after="100" w:afterAutospacing="1" w:line="240" w:lineRule="auto"/>
    </w:pPr>
    <w:rPr>
      <w:rFonts w:ascii="Times New Roman" w:eastAsia="Times New Roman" w:hAnsi="Times New Roman"/>
      <w:sz w:val="24"/>
      <w:szCs w:val="24"/>
      <w:lang w:eastAsia="ru-RU"/>
    </w:rPr>
  </w:style>
  <w:style w:type="paragraph" w:customStyle="1" w:styleId="feed-icon1">
    <w:name w:val="feed-icon1"/>
    <w:basedOn w:val="a"/>
    <w:uiPriority w:val="99"/>
    <w:rsid w:val="00E60F2C"/>
    <w:pPr>
      <w:spacing w:before="75" w:after="100" w:afterAutospacing="1" w:line="240" w:lineRule="auto"/>
    </w:pPr>
    <w:rPr>
      <w:rFonts w:ascii="Times New Roman" w:eastAsia="Times New Roman" w:hAnsi="Times New Roman"/>
      <w:sz w:val="24"/>
      <w:szCs w:val="24"/>
      <w:lang w:eastAsia="ru-RU"/>
    </w:rPr>
  </w:style>
  <w:style w:type="paragraph" w:customStyle="1" w:styleId="date-prev2">
    <w:name w:val="date-prev2"/>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next2">
    <w:name w:val="date-next2"/>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item5">
    <w:name w:val="form-item5"/>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description4">
    <w:name w:val="description4"/>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spacer1">
    <w:name w:val="date-spacer1"/>
    <w:basedOn w:val="a"/>
    <w:uiPriority w:val="99"/>
    <w:rsid w:val="00E60F2C"/>
    <w:pPr>
      <w:spacing w:before="100" w:beforeAutospacing="1" w:after="100" w:afterAutospacing="1" w:line="240" w:lineRule="auto"/>
      <w:ind w:left="-75"/>
    </w:pPr>
    <w:rPr>
      <w:rFonts w:ascii="Times New Roman" w:eastAsia="Times New Roman" w:hAnsi="Times New Roman"/>
      <w:sz w:val="24"/>
      <w:szCs w:val="24"/>
      <w:lang w:eastAsia="ru-RU"/>
    </w:rPr>
  </w:style>
  <w:style w:type="paragraph" w:customStyle="1" w:styleId="form-item6">
    <w:name w:val="form-item6"/>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date-padding1">
    <w:name w:val="date-padding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te-padding2">
    <w:name w:val="date-padding2"/>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type-checkbox1">
    <w:name w:val="form-type-checkbox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type-selectclasshour1">
    <w:name w:val="form-type-select[class$=hour]1"/>
    <w:basedOn w:val="a"/>
    <w:uiPriority w:val="99"/>
    <w:rsid w:val="00E60F2C"/>
    <w:pPr>
      <w:spacing w:before="100" w:beforeAutospacing="1" w:after="100" w:afterAutospacing="1" w:line="240" w:lineRule="auto"/>
      <w:ind w:left="180"/>
    </w:pPr>
    <w:rPr>
      <w:rFonts w:ascii="Times New Roman" w:eastAsia="Times New Roman" w:hAnsi="Times New Roman"/>
      <w:sz w:val="24"/>
      <w:szCs w:val="24"/>
      <w:lang w:eastAsia="ru-RU"/>
    </w:rPr>
  </w:style>
  <w:style w:type="paragraph" w:customStyle="1" w:styleId="date-format-delete1">
    <w:name w:val="date-format-delete1"/>
    <w:basedOn w:val="a"/>
    <w:uiPriority w:val="99"/>
    <w:rsid w:val="00E60F2C"/>
    <w:pPr>
      <w:spacing w:before="432" w:after="100" w:afterAutospacing="1" w:line="240" w:lineRule="auto"/>
      <w:ind w:left="360"/>
    </w:pPr>
    <w:rPr>
      <w:rFonts w:ascii="Times New Roman" w:eastAsia="Times New Roman" w:hAnsi="Times New Roman"/>
      <w:sz w:val="24"/>
      <w:szCs w:val="24"/>
      <w:lang w:eastAsia="ru-RU"/>
    </w:rPr>
  </w:style>
  <w:style w:type="paragraph" w:customStyle="1" w:styleId="date-format-type1">
    <w:name w:val="date-format-type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lect-container1">
    <w:name w:val="select-container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onth1">
    <w:name w:val="month1"/>
    <w:basedOn w:val="a0"/>
    <w:uiPriority w:val="99"/>
    <w:rsid w:val="00E60F2C"/>
    <w:rPr>
      <w:rFonts w:cs="Times New Roman"/>
      <w:caps/>
      <w:color w:val="FFFFFF"/>
      <w:sz w:val="22"/>
      <w:szCs w:val="22"/>
      <w:shd w:val="clear" w:color="auto" w:fill="B5BEBE"/>
    </w:rPr>
  </w:style>
  <w:style w:type="character" w:customStyle="1" w:styleId="day1">
    <w:name w:val="day1"/>
    <w:basedOn w:val="a0"/>
    <w:uiPriority w:val="99"/>
    <w:rsid w:val="00E60F2C"/>
    <w:rPr>
      <w:rFonts w:cs="Times New Roman"/>
      <w:b/>
      <w:bCs/>
      <w:sz w:val="48"/>
      <w:szCs w:val="48"/>
    </w:rPr>
  </w:style>
  <w:style w:type="character" w:customStyle="1" w:styleId="year1">
    <w:name w:val="year1"/>
    <w:basedOn w:val="a0"/>
    <w:uiPriority w:val="99"/>
    <w:rsid w:val="00E60F2C"/>
    <w:rPr>
      <w:rFonts w:cs="Times New Roman"/>
      <w:sz w:val="22"/>
      <w:szCs w:val="22"/>
    </w:rPr>
  </w:style>
  <w:style w:type="paragraph" w:customStyle="1" w:styleId="form-type-checkbox2">
    <w:name w:val="form-type-checkbox2"/>
    <w:basedOn w:val="a"/>
    <w:uiPriority w:val="99"/>
    <w:rsid w:val="00E60F2C"/>
    <w:pPr>
      <w:spacing w:before="100" w:beforeAutospacing="1" w:after="100" w:afterAutospacing="1" w:line="240" w:lineRule="auto"/>
      <w:ind w:right="144"/>
    </w:pPr>
    <w:rPr>
      <w:rFonts w:ascii="Times New Roman" w:eastAsia="Times New Roman" w:hAnsi="Times New Roman"/>
      <w:sz w:val="24"/>
      <w:szCs w:val="24"/>
      <w:lang w:eastAsia="ru-RU"/>
    </w:rPr>
  </w:style>
  <w:style w:type="paragraph" w:customStyle="1" w:styleId="ui-datepicker-header1">
    <w:name w:val="ui-datepicker-header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prev1">
    <w:name w:val="ui-datepicker-prev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next1">
    <w:name w:val="ui-datepicker-next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title1">
    <w:name w:val="ui-datepicker-title1"/>
    <w:basedOn w:val="a"/>
    <w:uiPriority w:val="99"/>
    <w:rsid w:val="00E60F2C"/>
    <w:pPr>
      <w:spacing w:after="0" w:line="432" w:lineRule="atLeast"/>
      <w:ind w:left="552" w:right="552"/>
      <w:jc w:val="center"/>
    </w:pPr>
    <w:rPr>
      <w:rFonts w:ascii="Times New Roman" w:eastAsia="Times New Roman" w:hAnsi="Times New Roman"/>
      <w:sz w:val="24"/>
      <w:szCs w:val="24"/>
      <w:lang w:eastAsia="ru-RU"/>
    </w:rPr>
  </w:style>
  <w:style w:type="paragraph" w:customStyle="1" w:styleId="ui-datepicker-buttonpane1">
    <w:name w:val="ui-datepicker-buttonpane1"/>
    <w:basedOn w:val="a"/>
    <w:uiPriority w:val="99"/>
    <w:rsid w:val="00E60F2C"/>
    <w:pPr>
      <w:spacing w:before="168" w:after="0" w:line="240" w:lineRule="auto"/>
    </w:pPr>
    <w:rPr>
      <w:rFonts w:ascii="Times New Roman" w:eastAsia="Times New Roman" w:hAnsi="Times New Roman"/>
      <w:sz w:val="24"/>
      <w:szCs w:val="24"/>
      <w:lang w:eastAsia="ru-RU"/>
    </w:rPr>
  </w:style>
  <w:style w:type="paragraph" w:customStyle="1" w:styleId="ui-datepicker-group1">
    <w:name w:val="ui-datepicker-group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group2">
    <w:name w:val="ui-datepicker-group2"/>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group3">
    <w:name w:val="ui-datepicker-group3"/>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header2">
    <w:name w:val="ui-datepicker-header2"/>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header3">
    <w:name w:val="ui-datepicker-header3"/>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buttonpane2">
    <w:name w:val="ui-datepicker-buttonpane2"/>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buttonpane3">
    <w:name w:val="ui-datepicker-buttonpane3"/>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header4">
    <w:name w:val="ui-datepicker-header4"/>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header5">
    <w:name w:val="ui-datepicker-header5"/>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type-checkbox3">
    <w:name w:val="form-type-checkbox3"/>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date-repeat-radios-item1">
    <w:name w:val="date-repeat-radios-item1"/>
    <w:basedOn w:val="a"/>
    <w:uiPriority w:val="99"/>
    <w:rsid w:val="00E60F2C"/>
    <w:pPr>
      <w:spacing w:before="100" w:beforeAutospacing="1" w:after="240" w:line="240" w:lineRule="auto"/>
    </w:pPr>
    <w:rPr>
      <w:rFonts w:ascii="Times New Roman" w:eastAsia="Times New Roman" w:hAnsi="Times New Roman"/>
      <w:sz w:val="24"/>
      <w:szCs w:val="24"/>
      <w:lang w:eastAsia="ru-RU"/>
    </w:rPr>
  </w:style>
  <w:style w:type="paragraph" w:customStyle="1" w:styleId="form-type-checkbox4">
    <w:name w:val="form-type-checkbox4"/>
    <w:basedOn w:val="a"/>
    <w:uiPriority w:val="99"/>
    <w:rsid w:val="00E60F2C"/>
    <w:pPr>
      <w:spacing w:before="100" w:beforeAutospacing="1" w:after="100" w:afterAutospacing="1" w:line="240" w:lineRule="auto"/>
      <w:ind w:right="150"/>
    </w:pPr>
    <w:rPr>
      <w:rFonts w:ascii="Times New Roman" w:eastAsia="Times New Roman" w:hAnsi="Times New Roman"/>
      <w:sz w:val="24"/>
      <w:szCs w:val="24"/>
      <w:lang w:eastAsia="ru-RU"/>
    </w:rPr>
  </w:style>
  <w:style w:type="paragraph" w:customStyle="1" w:styleId="form-wrapper1">
    <w:name w:val="form-wrapper1"/>
    <w:basedOn w:val="a"/>
    <w:uiPriority w:val="99"/>
    <w:rsid w:val="00E60F2C"/>
    <w:pPr>
      <w:spacing w:after="0" w:line="240" w:lineRule="auto"/>
      <w:ind w:left="120" w:right="120"/>
      <w:textAlignment w:val="center"/>
    </w:pPr>
    <w:rPr>
      <w:rFonts w:ascii="Times New Roman" w:eastAsia="Times New Roman" w:hAnsi="Times New Roman"/>
      <w:sz w:val="24"/>
      <w:szCs w:val="24"/>
      <w:lang w:eastAsia="ru-RU"/>
    </w:rPr>
  </w:style>
  <w:style w:type="paragraph" w:customStyle="1" w:styleId="form-radio1">
    <w:name w:val="form-radio1"/>
    <w:basedOn w:val="a"/>
    <w:uiPriority w:val="99"/>
    <w:rsid w:val="00E60F2C"/>
    <w:pPr>
      <w:spacing w:after="336" w:line="240" w:lineRule="auto"/>
      <w:textAlignment w:val="center"/>
    </w:pPr>
    <w:rPr>
      <w:rFonts w:ascii="Times New Roman" w:eastAsia="Times New Roman" w:hAnsi="Times New Roman"/>
      <w:sz w:val="24"/>
      <w:szCs w:val="24"/>
      <w:lang w:eastAsia="ru-RU"/>
    </w:rPr>
  </w:style>
  <w:style w:type="paragraph" w:customStyle="1" w:styleId="date-prefix-inline1">
    <w:name w:val="date-prefix-inline1"/>
    <w:basedOn w:val="a"/>
    <w:uiPriority w:val="99"/>
    <w:rsid w:val="00E60F2C"/>
    <w:pPr>
      <w:spacing w:after="336" w:line="240" w:lineRule="auto"/>
      <w:textAlignment w:val="center"/>
    </w:pPr>
    <w:rPr>
      <w:rFonts w:ascii="Times New Roman" w:eastAsia="Times New Roman" w:hAnsi="Times New Roman"/>
      <w:sz w:val="24"/>
      <w:szCs w:val="24"/>
      <w:lang w:eastAsia="ru-RU"/>
    </w:rPr>
  </w:style>
  <w:style w:type="paragraph" w:customStyle="1" w:styleId="date-padding3">
    <w:name w:val="date-padding3"/>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type-date-select1">
    <w:name w:val="form-type-date-select1"/>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form-type-date-popup1">
    <w:name w:val="form-type-date-popup1"/>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form-type-date-text1">
    <w:name w:val="form-type-date-text1"/>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field-label1">
    <w:name w:val="field-label1"/>
    <w:basedOn w:val="a"/>
    <w:uiPriority w:val="99"/>
    <w:rsid w:val="00E60F2C"/>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field-multiple-table1">
    <w:name w:val="field-multiple-table1"/>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field-add-more-submit1">
    <w:name w:val="field-add-more-submit1"/>
    <w:basedOn w:val="a"/>
    <w:uiPriority w:val="99"/>
    <w:rsid w:val="00E60F2C"/>
    <w:pPr>
      <w:spacing w:before="120" w:after="0" w:line="240" w:lineRule="auto"/>
    </w:pPr>
    <w:rPr>
      <w:rFonts w:ascii="Times New Roman" w:eastAsia="Times New Roman" w:hAnsi="Times New Roman"/>
      <w:sz w:val="24"/>
      <w:szCs w:val="24"/>
      <w:lang w:eastAsia="ru-RU"/>
    </w:rPr>
  </w:style>
  <w:style w:type="paragraph" w:customStyle="1" w:styleId="node1">
    <w:name w:val="node1"/>
    <w:basedOn w:val="a"/>
    <w:uiPriority w:val="99"/>
    <w:rsid w:val="00E60F2C"/>
    <w:pPr>
      <w:shd w:val="clear" w:color="auto" w:fill="FFFFEA"/>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itle3">
    <w:name w:val="title3"/>
    <w:basedOn w:val="a"/>
    <w:uiPriority w:val="99"/>
    <w:rsid w:val="00E60F2C"/>
    <w:pPr>
      <w:spacing w:after="100" w:afterAutospacing="1" w:line="240" w:lineRule="auto"/>
    </w:pPr>
    <w:rPr>
      <w:rFonts w:ascii="Times New Roman" w:eastAsia="Times New Roman" w:hAnsi="Times New Roman"/>
      <w:sz w:val="29"/>
      <w:szCs w:val="29"/>
      <w:lang w:eastAsia="ru-RU"/>
    </w:rPr>
  </w:style>
  <w:style w:type="paragraph" w:customStyle="1" w:styleId="search-snippet-info1">
    <w:name w:val="search-snippet-info1"/>
    <w:basedOn w:val="a"/>
    <w:uiPriority w:val="99"/>
    <w:rsid w:val="00E60F2C"/>
    <w:pPr>
      <w:spacing w:after="100" w:afterAutospacing="1" w:line="240" w:lineRule="auto"/>
    </w:pPr>
    <w:rPr>
      <w:rFonts w:ascii="Times New Roman" w:eastAsia="Times New Roman" w:hAnsi="Times New Roman"/>
      <w:sz w:val="24"/>
      <w:szCs w:val="24"/>
      <w:lang w:eastAsia="ru-RU"/>
    </w:rPr>
  </w:style>
  <w:style w:type="paragraph" w:customStyle="1" w:styleId="search-info1">
    <w:name w:val="search-info1"/>
    <w:basedOn w:val="a"/>
    <w:uiPriority w:val="99"/>
    <w:rsid w:val="00E60F2C"/>
    <w:pPr>
      <w:spacing w:after="100" w:afterAutospacing="1" w:line="240" w:lineRule="auto"/>
    </w:pPr>
    <w:rPr>
      <w:rFonts w:ascii="Times New Roman" w:eastAsia="Times New Roman" w:hAnsi="Times New Roman"/>
      <w:sz w:val="20"/>
      <w:szCs w:val="20"/>
      <w:lang w:eastAsia="ru-RU"/>
    </w:rPr>
  </w:style>
  <w:style w:type="paragraph" w:customStyle="1" w:styleId="criterion1">
    <w:name w:val="criterion1"/>
    <w:basedOn w:val="a"/>
    <w:uiPriority w:val="99"/>
    <w:rsid w:val="00E60F2C"/>
    <w:pPr>
      <w:spacing w:before="100" w:beforeAutospacing="1" w:after="100" w:afterAutospacing="1" w:line="240" w:lineRule="auto"/>
      <w:ind w:right="480"/>
    </w:pPr>
    <w:rPr>
      <w:rFonts w:ascii="Times New Roman" w:eastAsia="Times New Roman" w:hAnsi="Times New Roman"/>
      <w:sz w:val="24"/>
      <w:szCs w:val="24"/>
      <w:lang w:eastAsia="ru-RU"/>
    </w:rPr>
  </w:style>
  <w:style w:type="paragraph" w:customStyle="1" w:styleId="action1">
    <w:name w:val="action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item7">
    <w:name w:val="form-item7"/>
    <w:basedOn w:val="a"/>
    <w:uiPriority w:val="99"/>
    <w:rsid w:val="00E60F2C"/>
    <w:pPr>
      <w:spacing w:before="240" w:after="240" w:line="240" w:lineRule="auto"/>
    </w:pPr>
    <w:rPr>
      <w:rFonts w:ascii="Times New Roman" w:eastAsia="Times New Roman" w:hAnsi="Times New Roman"/>
      <w:sz w:val="24"/>
      <w:szCs w:val="24"/>
      <w:lang w:eastAsia="ru-RU"/>
    </w:rPr>
  </w:style>
  <w:style w:type="paragraph" w:customStyle="1" w:styleId="date-padding4">
    <w:name w:val="date-padding4"/>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type-date-select2">
    <w:name w:val="form-type-date-select2"/>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item8">
    <w:name w:val="form-item8"/>
    <w:basedOn w:val="a"/>
    <w:uiPriority w:val="99"/>
    <w:rsid w:val="00E60F2C"/>
    <w:pPr>
      <w:spacing w:before="240" w:after="0" w:line="240" w:lineRule="auto"/>
    </w:pPr>
    <w:rPr>
      <w:rFonts w:ascii="Times New Roman" w:eastAsia="Times New Roman" w:hAnsi="Times New Roman"/>
      <w:sz w:val="24"/>
      <w:szCs w:val="24"/>
      <w:lang w:eastAsia="ru-RU"/>
    </w:rPr>
  </w:style>
  <w:style w:type="paragraph" w:customStyle="1" w:styleId="form-item9">
    <w:name w:val="form-item9"/>
    <w:basedOn w:val="a"/>
    <w:uiPriority w:val="99"/>
    <w:rsid w:val="00E60F2C"/>
    <w:pPr>
      <w:spacing w:before="30" w:after="30" w:line="240" w:lineRule="auto"/>
    </w:pPr>
    <w:rPr>
      <w:rFonts w:ascii="Times New Roman" w:eastAsia="Times New Roman" w:hAnsi="Times New Roman"/>
      <w:sz w:val="24"/>
      <w:szCs w:val="24"/>
      <w:lang w:eastAsia="ru-RU"/>
    </w:rPr>
  </w:style>
  <w:style w:type="paragraph" w:customStyle="1" w:styleId="form-item10">
    <w:name w:val="form-item10"/>
    <w:basedOn w:val="a"/>
    <w:uiPriority w:val="99"/>
    <w:rsid w:val="00E60F2C"/>
    <w:pPr>
      <w:spacing w:before="240" w:after="240" w:line="240" w:lineRule="auto"/>
      <w:ind w:right="240"/>
    </w:pPr>
    <w:rPr>
      <w:rFonts w:ascii="Times New Roman" w:eastAsia="Times New Roman" w:hAnsi="Times New Roman"/>
      <w:sz w:val="24"/>
      <w:szCs w:val="24"/>
      <w:lang w:eastAsia="ru-RU"/>
    </w:rPr>
  </w:style>
  <w:style w:type="paragraph" w:customStyle="1" w:styleId="line-item-table1">
    <w:name w:val="line-item-table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remove1">
    <w:name w:val="form-remove1"/>
    <w:basedOn w:val="a"/>
    <w:uiPriority w:val="99"/>
    <w:rsid w:val="00E60F2C"/>
    <w:pPr>
      <w:spacing w:before="60" w:after="100" w:afterAutospacing="1" w:line="240" w:lineRule="auto"/>
    </w:pPr>
    <w:rPr>
      <w:rFonts w:ascii="Times New Roman" w:eastAsia="Times New Roman" w:hAnsi="Times New Roman"/>
      <w:sz w:val="24"/>
      <w:szCs w:val="24"/>
      <w:lang w:eastAsia="ru-RU"/>
    </w:rPr>
  </w:style>
  <w:style w:type="paragraph" w:customStyle="1" w:styleId="date1">
    <w:name w:val="date1"/>
    <w:basedOn w:val="a"/>
    <w:uiPriority w:val="99"/>
    <w:rsid w:val="00E60F2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user1">
    <w:name w:val="user1"/>
    <w:basedOn w:val="a"/>
    <w:uiPriority w:val="99"/>
    <w:rsid w:val="00E60F2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notified1">
    <w:name w:val="notified1"/>
    <w:basedOn w:val="a"/>
    <w:uiPriority w:val="99"/>
    <w:rsid w:val="00E60F2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status1">
    <w:name w:val="status1"/>
    <w:basedOn w:val="a"/>
    <w:uiPriority w:val="99"/>
    <w:rsid w:val="00E60F2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message2">
    <w:name w:val="message2"/>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oet-label1">
    <w:name w:val="oet-label1"/>
    <w:basedOn w:val="a"/>
    <w:uiPriority w:val="99"/>
    <w:rsid w:val="00E60F2C"/>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form-item11">
    <w:name w:val="form-item11"/>
    <w:basedOn w:val="a"/>
    <w:uiPriority w:val="99"/>
    <w:rsid w:val="00E60F2C"/>
    <w:pPr>
      <w:spacing w:before="240" w:after="240" w:line="240" w:lineRule="auto"/>
    </w:pPr>
    <w:rPr>
      <w:rFonts w:ascii="Times New Roman" w:eastAsia="Times New Roman" w:hAnsi="Times New Roman"/>
      <w:sz w:val="24"/>
      <w:szCs w:val="24"/>
      <w:lang w:eastAsia="ru-RU"/>
    </w:rPr>
  </w:style>
  <w:style w:type="paragraph" w:customStyle="1" w:styleId="li-title1">
    <w:name w:val="li-title1"/>
    <w:basedOn w:val="a"/>
    <w:uiPriority w:val="99"/>
    <w:rsid w:val="00E60F2C"/>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li-amount1">
    <w:name w:val="li-amount1"/>
    <w:basedOn w:val="a"/>
    <w:uiPriority w:val="99"/>
    <w:rsid w:val="00E60F2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form-item12">
    <w:name w:val="form-item12"/>
    <w:basedOn w:val="a"/>
    <w:uiPriority w:val="99"/>
    <w:rsid w:val="00E60F2C"/>
    <w:pPr>
      <w:spacing w:before="240" w:after="240" w:line="240" w:lineRule="auto"/>
    </w:pPr>
    <w:rPr>
      <w:rFonts w:ascii="Times New Roman" w:eastAsia="Times New Roman" w:hAnsi="Times New Roman"/>
      <w:sz w:val="24"/>
      <w:szCs w:val="24"/>
      <w:lang w:eastAsia="ru-RU"/>
    </w:rPr>
  </w:style>
  <w:style w:type="paragraph" w:customStyle="1" w:styleId="product-description1">
    <w:name w:val="product-description1"/>
    <w:basedOn w:val="a"/>
    <w:uiPriority w:val="99"/>
    <w:rsid w:val="00E60F2C"/>
    <w:pPr>
      <w:spacing w:before="100" w:beforeAutospacing="1" w:after="100" w:afterAutospacing="1" w:line="240" w:lineRule="auto"/>
    </w:pPr>
    <w:rPr>
      <w:rFonts w:ascii="Times New Roman" w:eastAsia="Times New Roman" w:hAnsi="Times New Roman"/>
      <w:sz w:val="17"/>
      <w:szCs w:val="17"/>
      <w:lang w:eastAsia="ru-RU"/>
    </w:rPr>
  </w:style>
  <w:style w:type="paragraph" w:customStyle="1" w:styleId="form-submit1">
    <w:name w:val="form-submit1"/>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form-type-checkbox5">
    <w:name w:val="form-type-checkbox5"/>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submit2">
    <w:name w:val="form-submit2"/>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form-item13">
    <w:name w:val="form-item13"/>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form-item14">
    <w:name w:val="form-item14"/>
    <w:basedOn w:val="a"/>
    <w:uiPriority w:val="99"/>
    <w:rsid w:val="00E60F2C"/>
    <w:pPr>
      <w:spacing w:before="240" w:after="240" w:line="240" w:lineRule="auto"/>
    </w:pPr>
    <w:rPr>
      <w:rFonts w:ascii="Times New Roman" w:eastAsia="Times New Roman" w:hAnsi="Times New Roman"/>
      <w:sz w:val="24"/>
      <w:szCs w:val="24"/>
      <w:lang w:eastAsia="ru-RU"/>
    </w:rPr>
  </w:style>
  <w:style w:type="paragraph" w:customStyle="1" w:styleId="form-item15">
    <w:name w:val="form-item15"/>
    <w:basedOn w:val="a"/>
    <w:uiPriority w:val="99"/>
    <w:rsid w:val="00E60F2C"/>
    <w:pPr>
      <w:spacing w:before="240" w:after="240" w:line="240" w:lineRule="auto"/>
      <w:ind w:right="240"/>
    </w:pPr>
    <w:rPr>
      <w:rFonts w:ascii="Times New Roman" w:eastAsia="Times New Roman" w:hAnsi="Times New Roman"/>
      <w:sz w:val="24"/>
      <w:szCs w:val="24"/>
      <w:lang w:eastAsia="ru-RU"/>
    </w:rPr>
  </w:style>
  <w:style w:type="paragraph" w:customStyle="1" w:styleId="form-item16">
    <w:name w:val="form-item16"/>
    <w:basedOn w:val="a"/>
    <w:uiPriority w:val="99"/>
    <w:rsid w:val="00E60F2C"/>
    <w:pPr>
      <w:spacing w:before="30" w:after="30" w:line="240" w:lineRule="auto"/>
    </w:pPr>
    <w:rPr>
      <w:rFonts w:ascii="Times New Roman" w:eastAsia="Times New Roman" w:hAnsi="Times New Roman"/>
      <w:sz w:val="24"/>
      <w:szCs w:val="24"/>
      <w:lang w:eastAsia="ru-RU"/>
    </w:rPr>
  </w:style>
  <w:style w:type="character" w:customStyle="1" w:styleId="icon1">
    <w:name w:val="icon1"/>
    <w:basedOn w:val="a0"/>
    <w:uiPriority w:val="99"/>
    <w:rsid w:val="00E60F2C"/>
    <w:rPr>
      <w:rFonts w:cs="Times New Roman"/>
      <w:shd w:val="clear" w:color="auto" w:fill="auto"/>
    </w:rPr>
  </w:style>
  <w:style w:type="character" w:customStyle="1" w:styleId="icon2">
    <w:name w:val="icon2"/>
    <w:basedOn w:val="a0"/>
    <w:uiPriority w:val="99"/>
    <w:rsid w:val="00E60F2C"/>
    <w:rPr>
      <w:rFonts w:cs="Times New Roman"/>
      <w:shd w:val="clear" w:color="auto" w:fill="auto"/>
    </w:rPr>
  </w:style>
  <w:style w:type="character" w:customStyle="1" w:styleId="icon3">
    <w:name w:val="icon3"/>
    <w:basedOn w:val="a0"/>
    <w:uiPriority w:val="99"/>
    <w:rsid w:val="00E60F2C"/>
    <w:rPr>
      <w:rFonts w:cs="Times New Roman"/>
      <w:shd w:val="clear" w:color="auto" w:fill="auto"/>
    </w:rPr>
  </w:style>
  <w:style w:type="character" w:customStyle="1" w:styleId="icon4">
    <w:name w:val="icon4"/>
    <w:basedOn w:val="a0"/>
    <w:uiPriority w:val="99"/>
    <w:rsid w:val="00E60F2C"/>
    <w:rPr>
      <w:rFonts w:cs="Times New Roman"/>
      <w:shd w:val="clear" w:color="auto" w:fill="auto"/>
    </w:rPr>
  </w:style>
  <w:style w:type="character" w:customStyle="1" w:styleId="icon5">
    <w:name w:val="icon5"/>
    <w:basedOn w:val="a0"/>
    <w:uiPriority w:val="99"/>
    <w:rsid w:val="00E60F2C"/>
    <w:rPr>
      <w:rFonts w:cs="Times New Roman"/>
      <w:shd w:val="clear" w:color="auto" w:fill="auto"/>
    </w:rPr>
  </w:style>
  <w:style w:type="paragraph" w:customStyle="1" w:styleId="form-item17">
    <w:name w:val="form-item17"/>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form-item18">
    <w:name w:val="form-item18"/>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form-item-name1">
    <w:name w:val="form-item-name1"/>
    <w:basedOn w:val="a"/>
    <w:uiPriority w:val="99"/>
    <w:rsid w:val="00E60F2C"/>
    <w:pPr>
      <w:spacing w:before="100" w:beforeAutospacing="1" w:after="100" w:afterAutospacing="1" w:line="240" w:lineRule="auto"/>
      <w:ind w:right="240"/>
    </w:pPr>
    <w:rPr>
      <w:rFonts w:ascii="Times New Roman" w:eastAsia="Times New Roman" w:hAnsi="Times New Roman"/>
      <w:sz w:val="24"/>
      <w:szCs w:val="24"/>
      <w:lang w:eastAsia="ru-RU"/>
    </w:rPr>
  </w:style>
  <w:style w:type="paragraph" w:customStyle="1" w:styleId="user-picture1">
    <w:name w:val="user-picture1"/>
    <w:basedOn w:val="a"/>
    <w:uiPriority w:val="99"/>
    <w:rsid w:val="00E60F2C"/>
    <w:pPr>
      <w:spacing w:after="240" w:line="240" w:lineRule="auto"/>
      <w:ind w:right="240"/>
    </w:pPr>
    <w:rPr>
      <w:rFonts w:ascii="Times New Roman" w:eastAsia="Times New Roman" w:hAnsi="Times New Roman"/>
      <w:sz w:val="24"/>
      <w:szCs w:val="24"/>
      <w:lang w:eastAsia="ru-RU"/>
    </w:rPr>
  </w:style>
  <w:style w:type="paragraph" w:customStyle="1" w:styleId="views-exposed-widget1">
    <w:name w:val="views-exposed-widget1"/>
    <w:basedOn w:val="a"/>
    <w:uiPriority w:val="99"/>
    <w:rsid w:val="00E60F2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submit3">
    <w:name w:val="form-submit3"/>
    <w:basedOn w:val="a"/>
    <w:uiPriority w:val="99"/>
    <w:rsid w:val="00E60F2C"/>
    <w:pPr>
      <w:spacing w:before="384" w:after="0" w:line="240" w:lineRule="auto"/>
    </w:pPr>
    <w:rPr>
      <w:rFonts w:ascii="Times New Roman" w:eastAsia="Times New Roman" w:hAnsi="Times New Roman"/>
      <w:sz w:val="24"/>
      <w:szCs w:val="24"/>
      <w:lang w:eastAsia="ru-RU"/>
    </w:rPr>
  </w:style>
  <w:style w:type="paragraph" w:customStyle="1" w:styleId="form-item19">
    <w:name w:val="form-item19"/>
    <w:basedOn w:val="a"/>
    <w:uiPriority w:val="99"/>
    <w:rsid w:val="00E60F2C"/>
    <w:pPr>
      <w:spacing w:after="0" w:line="240" w:lineRule="auto"/>
    </w:pPr>
    <w:rPr>
      <w:rFonts w:ascii="Times New Roman" w:eastAsia="Times New Roman" w:hAnsi="Times New Roman"/>
      <w:sz w:val="24"/>
      <w:szCs w:val="24"/>
      <w:lang w:eastAsia="ru-RU"/>
    </w:rPr>
  </w:style>
  <w:style w:type="paragraph" w:customStyle="1" w:styleId="form-submit4">
    <w:name w:val="form-submit4"/>
    <w:basedOn w:val="a"/>
    <w:uiPriority w:val="99"/>
    <w:rsid w:val="00E60F2C"/>
    <w:pPr>
      <w:spacing w:after="0" w:line="240" w:lineRule="auto"/>
    </w:pPr>
    <w:rPr>
      <w:rFonts w:ascii="Times New Roman" w:eastAsia="Times New Roman" w:hAnsi="Times New Roman"/>
      <w:sz w:val="24"/>
      <w:szCs w:val="24"/>
      <w:lang w:eastAsia="ru-RU"/>
    </w:rPr>
  </w:style>
  <w:style w:type="character" w:styleId="a4">
    <w:name w:val="Strong"/>
    <w:basedOn w:val="a0"/>
    <w:uiPriority w:val="99"/>
    <w:qFormat/>
    <w:rsid w:val="00E60F2C"/>
    <w:rPr>
      <w:rFonts w:cs="Times New Roman"/>
      <w:b/>
      <w:bCs/>
    </w:rPr>
  </w:style>
  <w:style w:type="character" w:styleId="a5">
    <w:name w:val="Emphasis"/>
    <w:basedOn w:val="a0"/>
    <w:uiPriority w:val="99"/>
    <w:qFormat/>
    <w:rsid w:val="00E60F2C"/>
    <w:rPr>
      <w:rFonts w:cs="Times New Roman"/>
      <w:i/>
      <w:iCs/>
    </w:rPr>
  </w:style>
  <w:style w:type="table" w:styleId="a6">
    <w:name w:val="Table Grid"/>
    <w:basedOn w:val="a1"/>
    <w:uiPriority w:val="99"/>
    <w:rsid w:val="00DE49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rsid w:val="00922984"/>
    <w:rPr>
      <w:rFonts w:cs="Times New Roman"/>
      <w:color w:val="0066CC"/>
      <w:u w:val="none"/>
      <w:effect w:val="none"/>
    </w:rPr>
  </w:style>
  <w:style w:type="character" w:customStyle="1" w:styleId="a8">
    <w:name w:val="Цветовое выделение"/>
    <w:uiPriority w:val="99"/>
    <w:rsid w:val="00661E92"/>
    <w:rPr>
      <w:b/>
      <w:color w:val="26282F"/>
    </w:rPr>
  </w:style>
  <w:style w:type="character" w:customStyle="1" w:styleId="a9">
    <w:name w:val="Гипертекстовая ссылка"/>
    <w:basedOn w:val="a8"/>
    <w:uiPriority w:val="99"/>
    <w:rsid w:val="00661E92"/>
    <w:rPr>
      <w:rFonts w:cs="Times New Roman"/>
      <w:bCs/>
      <w:color w:val="106BBE"/>
    </w:rPr>
  </w:style>
  <w:style w:type="paragraph" w:customStyle="1" w:styleId="aa">
    <w:name w:val="Нормальный (таблица)"/>
    <w:basedOn w:val="a"/>
    <w:next w:val="a"/>
    <w:uiPriority w:val="99"/>
    <w:rsid w:val="00661E92"/>
    <w:pPr>
      <w:widowControl w:val="0"/>
      <w:autoSpaceDE w:val="0"/>
      <w:autoSpaceDN w:val="0"/>
      <w:adjustRightInd w:val="0"/>
      <w:spacing w:after="0" w:line="240" w:lineRule="auto"/>
      <w:jc w:val="both"/>
    </w:pPr>
    <w:rPr>
      <w:rFonts w:ascii="Arial" w:eastAsia="Times New Roman" w:hAnsi="Arial" w:cs="Arial"/>
      <w:sz w:val="26"/>
      <w:szCs w:val="26"/>
      <w:lang w:eastAsia="ru-RU"/>
    </w:rPr>
  </w:style>
  <w:style w:type="paragraph" w:styleId="ab">
    <w:name w:val="header"/>
    <w:basedOn w:val="a"/>
    <w:link w:val="ac"/>
    <w:uiPriority w:val="99"/>
    <w:rsid w:val="00413477"/>
    <w:pPr>
      <w:tabs>
        <w:tab w:val="center" w:pos="4677"/>
        <w:tab w:val="right" w:pos="9355"/>
      </w:tabs>
      <w:spacing w:after="0" w:line="240" w:lineRule="auto"/>
    </w:pPr>
  </w:style>
  <w:style w:type="character" w:customStyle="1" w:styleId="ac">
    <w:name w:val="Верхний колонтитул Знак"/>
    <w:basedOn w:val="a0"/>
    <w:link w:val="ab"/>
    <w:uiPriority w:val="99"/>
    <w:locked/>
    <w:rsid w:val="00413477"/>
    <w:rPr>
      <w:rFonts w:cs="Times New Roman"/>
    </w:rPr>
  </w:style>
  <w:style w:type="paragraph" w:styleId="ad">
    <w:name w:val="footer"/>
    <w:basedOn w:val="a"/>
    <w:link w:val="ae"/>
    <w:uiPriority w:val="99"/>
    <w:rsid w:val="00413477"/>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413477"/>
    <w:rPr>
      <w:rFonts w:cs="Times New Roman"/>
    </w:rPr>
  </w:style>
  <w:style w:type="paragraph" w:styleId="af">
    <w:name w:val="List Paragraph"/>
    <w:basedOn w:val="a"/>
    <w:uiPriority w:val="99"/>
    <w:qFormat/>
    <w:rsid w:val="00FC0787"/>
    <w:pPr>
      <w:ind w:left="720"/>
      <w:contextualSpacing/>
    </w:pPr>
  </w:style>
  <w:style w:type="character" w:customStyle="1" w:styleId="serp-urlitem1">
    <w:name w:val="serp-url__item1"/>
    <w:basedOn w:val="a0"/>
    <w:uiPriority w:val="99"/>
    <w:rsid w:val="003F1A25"/>
    <w:rPr>
      <w:rFonts w:cs="Times New Roman"/>
    </w:rPr>
  </w:style>
</w:styles>
</file>

<file path=word/webSettings.xml><?xml version="1.0" encoding="utf-8"?>
<w:webSettings xmlns:r="http://schemas.openxmlformats.org/officeDocument/2006/relationships" xmlns:w="http://schemas.openxmlformats.org/wordprocessingml/2006/main">
  <w:divs>
    <w:div w:id="1427075520">
      <w:marLeft w:val="0"/>
      <w:marRight w:val="0"/>
      <w:marTop w:val="0"/>
      <w:marBottom w:val="0"/>
      <w:divBdr>
        <w:top w:val="none" w:sz="0" w:space="0" w:color="auto"/>
        <w:left w:val="none" w:sz="0" w:space="0" w:color="auto"/>
        <w:bottom w:val="none" w:sz="0" w:space="0" w:color="auto"/>
        <w:right w:val="none" w:sz="0" w:space="0" w:color="auto"/>
      </w:divBdr>
      <w:divsChild>
        <w:div w:id="1427075518">
          <w:marLeft w:val="0"/>
          <w:marRight w:val="0"/>
          <w:marTop w:val="0"/>
          <w:marBottom w:val="0"/>
          <w:divBdr>
            <w:top w:val="none" w:sz="0" w:space="0" w:color="auto"/>
            <w:left w:val="none" w:sz="0" w:space="0" w:color="auto"/>
            <w:bottom w:val="none" w:sz="0" w:space="0" w:color="auto"/>
            <w:right w:val="none" w:sz="0" w:space="0" w:color="auto"/>
          </w:divBdr>
          <w:divsChild>
            <w:div w:id="1427075515">
              <w:marLeft w:val="0"/>
              <w:marRight w:val="0"/>
              <w:marTop w:val="0"/>
              <w:marBottom w:val="0"/>
              <w:divBdr>
                <w:top w:val="none" w:sz="0" w:space="0" w:color="auto"/>
                <w:left w:val="none" w:sz="0" w:space="0" w:color="auto"/>
                <w:bottom w:val="none" w:sz="0" w:space="0" w:color="auto"/>
                <w:right w:val="none" w:sz="0" w:space="0" w:color="auto"/>
              </w:divBdr>
              <w:divsChild>
                <w:div w:id="1427075550">
                  <w:marLeft w:val="150"/>
                  <w:marRight w:val="225"/>
                  <w:marTop w:val="0"/>
                  <w:marBottom w:val="0"/>
                  <w:divBdr>
                    <w:top w:val="none" w:sz="0" w:space="0" w:color="auto"/>
                    <w:left w:val="none" w:sz="0" w:space="0" w:color="auto"/>
                    <w:bottom w:val="none" w:sz="0" w:space="0" w:color="auto"/>
                    <w:right w:val="none" w:sz="0" w:space="0" w:color="auto"/>
                  </w:divBdr>
                  <w:divsChild>
                    <w:div w:id="1427075542">
                      <w:marLeft w:val="270"/>
                      <w:marRight w:val="120"/>
                      <w:marTop w:val="0"/>
                      <w:marBottom w:val="540"/>
                      <w:divBdr>
                        <w:top w:val="none" w:sz="0" w:space="0" w:color="auto"/>
                        <w:left w:val="none" w:sz="0" w:space="0" w:color="auto"/>
                        <w:bottom w:val="none" w:sz="0" w:space="0" w:color="auto"/>
                        <w:right w:val="none" w:sz="0" w:space="0" w:color="auto"/>
                      </w:divBdr>
                      <w:divsChild>
                        <w:div w:id="1427075527">
                          <w:marLeft w:val="0"/>
                          <w:marRight w:val="0"/>
                          <w:marTop w:val="0"/>
                          <w:marBottom w:val="720"/>
                          <w:divBdr>
                            <w:top w:val="none" w:sz="0" w:space="0" w:color="auto"/>
                            <w:left w:val="none" w:sz="0" w:space="0" w:color="auto"/>
                            <w:bottom w:val="none" w:sz="0" w:space="0" w:color="auto"/>
                            <w:right w:val="none" w:sz="0" w:space="0" w:color="auto"/>
                          </w:divBdr>
                          <w:divsChild>
                            <w:div w:id="1427075502">
                              <w:marLeft w:val="0"/>
                              <w:marRight w:val="0"/>
                              <w:marTop w:val="0"/>
                              <w:marBottom w:val="0"/>
                              <w:divBdr>
                                <w:top w:val="none" w:sz="0" w:space="0" w:color="auto"/>
                                <w:left w:val="none" w:sz="0" w:space="0" w:color="auto"/>
                                <w:bottom w:val="none" w:sz="0" w:space="0" w:color="auto"/>
                                <w:right w:val="none" w:sz="0" w:space="0" w:color="auto"/>
                              </w:divBdr>
                              <w:divsChild>
                                <w:div w:id="1427075530">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075526">
      <w:marLeft w:val="0"/>
      <w:marRight w:val="0"/>
      <w:marTop w:val="0"/>
      <w:marBottom w:val="0"/>
      <w:divBdr>
        <w:top w:val="none" w:sz="0" w:space="0" w:color="auto"/>
        <w:left w:val="none" w:sz="0" w:space="0" w:color="auto"/>
        <w:bottom w:val="none" w:sz="0" w:space="0" w:color="auto"/>
        <w:right w:val="none" w:sz="0" w:space="0" w:color="auto"/>
      </w:divBdr>
      <w:divsChild>
        <w:div w:id="1427075536">
          <w:marLeft w:val="0"/>
          <w:marRight w:val="0"/>
          <w:marTop w:val="0"/>
          <w:marBottom w:val="0"/>
          <w:divBdr>
            <w:top w:val="none" w:sz="0" w:space="0" w:color="auto"/>
            <w:left w:val="none" w:sz="0" w:space="0" w:color="auto"/>
            <w:bottom w:val="none" w:sz="0" w:space="0" w:color="auto"/>
            <w:right w:val="none" w:sz="0" w:space="0" w:color="auto"/>
          </w:divBdr>
          <w:divsChild>
            <w:div w:id="1427075522">
              <w:marLeft w:val="0"/>
              <w:marRight w:val="0"/>
              <w:marTop w:val="0"/>
              <w:marBottom w:val="0"/>
              <w:divBdr>
                <w:top w:val="none" w:sz="0" w:space="0" w:color="auto"/>
                <w:left w:val="none" w:sz="0" w:space="0" w:color="auto"/>
                <w:bottom w:val="none" w:sz="0" w:space="0" w:color="auto"/>
                <w:right w:val="none" w:sz="0" w:space="0" w:color="auto"/>
              </w:divBdr>
              <w:divsChild>
                <w:div w:id="1427075516">
                  <w:marLeft w:val="150"/>
                  <w:marRight w:val="225"/>
                  <w:marTop w:val="0"/>
                  <w:marBottom w:val="0"/>
                  <w:divBdr>
                    <w:top w:val="none" w:sz="0" w:space="0" w:color="auto"/>
                    <w:left w:val="none" w:sz="0" w:space="0" w:color="auto"/>
                    <w:bottom w:val="none" w:sz="0" w:space="0" w:color="auto"/>
                    <w:right w:val="none" w:sz="0" w:space="0" w:color="auto"/>
                  </w:divBdr>
                  <w:divsChild>
                    <w:div w:id="1427075538">
                      <w:marLeft w:val="270"/>
                      <w:marRight w:val="120"/>
                      <w:marTop w:val="0"/>
                      <w:marBottom w:val="540"/>
                      <w:divBdr>
                        <w:top w:val="none" w:sz="0" w:space="0" w:color="auto"/>
                        <w:left w:val="none" w:sz="0" w:space="0" w:color="auto"/>
                        <w:bottom w:val="none" w:sz="0" w:space="0" w:color="auto"/>
                        <w:right w:val="none" w:sz="0" w:space="0" w:color="auto"/>
                      </w:divBdr>
                      <w:divsChild>
                        <w:div w:id="1427075509">
                          <w:marLeft w:val="0"/>
                          <w:marRight w:val="0"/>
                          <w:marTop w:val="0"/>
                          <w:marBottom w:val="720"/>
                          <w:divBdr>
                            <w:top w:val="none" w:sz="0" w:space="0" w:color="auto"/>
                            <w:left w:val="none" w:sz="0" w:space="0" w:color="auto"/>
                            <w:bottom w:val="none" w:sz="0" w:space="0" w:color="auto"/>
                            <w:right w:val="none" w:sz="0" w:space="0" w:color="auto"/>
                          </w:divBdr>
                          <w:divsChild>
                            <w:div w:id="1427075523">
                              <w:marLeft w:val="0"/>
                              <w:marRight w:val="0"/>
                              <w:marTop w:val="0"/>
                              <w:marBottom w:val="0"/>
                              <w:divBdr>
                                <w:top w:val="none" w:sz="0" w:space="0" w:color="auto"/>
                                <w:left w:val="none" w:sz="0" w:space="0" w:color="auto"/>
                                <w:bottom w:val="none" w:sz="0" w:space="0" w:color="auto"/>
                                <w:right w:val="none" w:sz="0" w:space="0" w:color="auto"/>
                              </w:divBdr>
                              <w:divsChild>
                                <w:div w:id="1427075546">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075534">
      <w:marLeft w:val="0"/>
      <w:marRight w:val="0"/>
      <w:marTop w:val="0"/>
      <w:marBottom w:val="0"/>
      <w:divBdr>
        <w:top w:val="none" w:sz="0" w:space="0" w:color="auto"/>
        <w:left w:val="none" w:sz="0" w:space="0" w:color="auto"/>
        <w:bottom w:val="none" w:sz="0" w:space="0" w:color="auto"/>
        <w:right w:val="none" w:sz="0" w:space="0" w:color="auto"/>
      </w:divBdr>
      <w:divsChild>
        <w:div w:id="1427075525">
          <w:marLeft w:val="0"/>
          <w:marRight w:val="0"/>
          <w:marTop w:val="0"/>
          <w:marBottom w:val="0"/>
          <w:divBdr>
            <w:top w:val="none" w:sz="0" w:space="0" w:color="auto"/>
            <w:left w:val="none" w:sz="0" w:space="0" w:color="auto"/>
            <w:bottom w:val="none" w:sz="0" w:space="0" w:color="auto"/>
            <w:right w:val="none" w:sz="0" w:space="0" w:color="auto"/>
          </w:divBdr>
          <w:divsChild>
            <w:div w:id="1427075551">
              <w:marLeft w:val="0"/>
              <w:marRight w:val="0"/>
              <w:marTop w:val="0"/>
              <w:marBottom w:val="0"/>
              <w:divBdr>
                <w:top w:val="none" w:sz="0" w:space="0" w:color="auto"/>
                <w:left w:val="none" w:sz="0" w:space="0" w:color="auto"/>
                <w:bottom w:val="none" w:sz="0" w:space="0" w:color="auto"/>
                <w:right w:val="none" w:sz="0" w:space="0" w:color="auto"/>
              </w:divBdr>
              <w:divsChild>
                <w:div w:id="1427075537">
                  <w:marLeft w:val="0"/>
                  <w:marRight w:val="0"/>
                  <w:marTop w:val="0"/>
                  <w:marBottom w:val="0"/>
                  <w:divBdr>
                    <w:top w:val="none" w:sz="0" w:space="0" w:color="auto"/>
                    <w:left w:val="none" w:sz="0" w:space="0" w:color="auto"/>
                    <w:bottom w:val="none" w:sz="0" w:space="0" w:color="auto"/>
                    <w:right w:val="none" w:sz="0" w:space="0" w:color="auto"/>
                  </w:divBdr>
                  <w:divsChild>
                    <w:div w:id="1427075543">
                      <w:marLeft w:val="0"/>
                      <w:marRight w:val="0"/>
                      <w:marTop w:val="0"/>
                      <w:marBottom w:val="0"/>
                      <w:divBdr>
                        <w:top w:val="none" w:sz="0" w:space="0" w:color="auto"/>
                        <w:left w:val="none" w:sz="0" w:space="0" w:color="auto"/>
                        <w:bottom w:val="none" w:sz="0" w:space="0" w:color="auto"/>
                        <w:right w:val="none" w:sz="0" w:space="0" w:color="auto"/>
                      </w:divBdr>
                      <w:divsChild>
                        <w:div w:id="1427075521">
                          <w:marLeft w:val="0"/>
                          <w:marRight w:val="0"/>
                          <w:marTop w:val="0"/>
                          <w:marBottom w:val="0"/>
                          <w:divBdr>
                            <w:top w:val="none" w:sz="0" w:space="0" w:color="auto"/>
                            <w:left w:val="none" w:sz="0" w:space="0" w:color="auto"/>
                            <w:bottom w:val="none" w:sz="0" w:space="0" w:color="auto"/>
                            <w:right w:val="none" w:sz="0" w:space="0" w:color="auto"/>
                          </w:divBdr>
                          <w:divsChild>
                            <w:div w:id="1427075507">
                              <w:marLeft w:val="0"/>
                              <w:marRight w:val="0"/>
                              <w:marTop w:val="0"/>
                              <w:marBottom w:val="0"/>
                              <w:divBdr>
                                <w:top w:val="none" w:sz="0" w:space="0" w:color="auto"/>
                                <w:left w:val="none" w:sz="0" w:space="0" w:color="auto"/>
                                <w:bottom w:val="none" w:sz="0" w:space="0" w:color="auto"/>
                                <w:right w:val="none" w:sz="0" w:space="0" w:color="auto"/>
                              </w:divBdr>
                              <w:divsChild>
                                <w:div w:id="1427075533">
                                  <w:marLeft w:val="0"/>
                                  <w:marRight w:val="0"/>
                                  <w:marTop w:val="0"/>
                                  <w:marBottom w:val="0"/>
                                  <w:divBdr>
                                    <w:top w:val="none" w:sz="0" w:space="0" w:color="auto"/>
                                    <w:left w:val="none" w:sz="0" w:space="0" w:color="auto"/>
                                    <w:bottom w:val="none" w:sz="0" w:space="0" w:color="auto"/>
                                    <w:right w:val="none" w:sz="0" w:space="0" w:color="auto"/>
                                  </w:divBdr>
                                  <w:divsChild>
                                    <w:div w:id="1427075510">
                                      <w:marLeft w:val="0"/>
                                      <w:marRight w:val="0"/>
                                      <w:marTop w:val="0"/>
                                      <w:marBottom w:val="0"/>
                                      <w:divBdr>
                                        <w:top w:val="none" w:sz="0" w:space="0" w:color="auto"/>
                                        <w:left w:val="none" w:sz="0" w:space="0" w:color="auto"/>
                                        <w:bottom w:val="none" w:sz="0" w:space="0" w:color="auto"/>
                                        <w:right w:val="none" w:sz="0" w:space="0" w:color="auto"/>
                                      </w:divBdr>
                                      <w:divsChild>
                                        <w:div w:id="1427075513">
                                          <w:marLeft w:val="0"/>
                                          <w:marRight w:val="0"/>
                                          <w:marTop w:val="0"/>
                                          <w:marBottom w:val="0"/>
                                          <w:divBdr>
                                            <w:top w:val="none" w:sz="0" w:space="0" w:color="auto"/>
                                            <w:left w:val="none" w:sz="0" w:space="0" w:color="auto"/>
                                            <w:bottom w:val="none" w:sz="0" w:space="0" w:color="auto"/>
                                            <w:right w:val="none" w:sz="0" w:space="0" w:color="auto"/>
                                          </w:divBdr>
                                          <w:divsChild>
                                            <w:div w:id="1427075501">
                                              <w:marLeft w:val="0"/>
                                              <w:marRight w:val="0"/>
                                              <w:marTop w:val="0"/>
                                              <w:marBottom w:val="0"/>
                                              <w:divBdr>
                                                <w:top w:val="none" w:sz="0" w:space="0" w:color="auto"/>
                                                <w:left w:val="none" w:sz="0" w:space="0" w:color="auto"/>
                                                <w:bottom w:val="none" w:sz="0" w:space="0" w:color="auto"/>
                                                <w:right w:val="none" w:sz="0" w:space="0" w:color="auto"/>
                                              </w:divBdr>
                                              <w:divsChild>
                                                <w:div w:id="1427075508">
                                                  <w:marLeft w:val="0"/>
                                                  <w:marRight w:val="0"/>
                                                  <w:marTop w:val="0"/>
                                                  <w:marBottom w:val="0"/>
                                                  <w:divBdr>
                                                    <w:top w:val="none" w:sz="0" w:space="0" w:color="auto"/>
                                                    <w:left w:val="none" w:sz="0" w:space="0" w:color="auto"/>
                                                    <w:bottom w:val="none" w:sz="0" w:space="0" w:color="auto"/>
                                                    <w:right w:val="none" w:sz="0" w:space="0" w:color="auto"/>
                                                  </w:divBdr>
                                                  <w:divsChild>
                                                    <w:div w:id="1427075531">
                                                      <w:marLeft w:val="0"/>
                                                      <w:marRight w:val="0"/>
                                                      <w:marTop w:val="0"/>
                                                      <w:marBottom w:val="0"/>
                                                      <w:divBdr>
                                                        <w:top w:val="none" w:sz="0" w:space="0" w:color="auto"/>
                                                        <w:left w:val="none" w:sz="0" w:space="0" w:color="auto"/>
                                                        <w:bottom w:val="none" w:sz="0" w:space="0" w:color="auto"/>
                                                        <w:right w:val="none" w:sz="0" w:space="0" w:color="auto"/>
                                                      </w:divBdr>
                                                      <w:divsChild>
                                                        <w:div w:id="14270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7075544">
      <w:marLeft w:val="0"/>
      <w:marRight w:val="0"/>
      <w:marTop w:val="0"/>
      <w:marBottom w:val="0"/>
      <w:divBdr>
        <w:top w:val="none" w:sz="0" w:space="0" w:color="auto"/>
        <w:left w:val="none" w:sz="0" w:space="0" w:color="auto"/>
        <w:bottom w:val="none" w:sz="0" w:space="0" w:color="auto"/>
        <w:right w:val="none" w:sz="0" w:space="0" w:color="auto"/>
      </w:divBdr>
      <w:divsChild>
        <w:div w:id="1427075541">
          <w:marLeft w:val="0"/>
          <w:marRight w:val="0"/>
          <w:marTop w:val="0"/>
          <w:marBottom w:val="0"/>
          <w:divBdr>
            <w:top w:val="none" w:sz="0" w:space="0" w:color="auto"/>
            <w:left w:val="none" w:sz="0" w:space="0" w:color="auto"/>
            <w:bottom w:val="none" w:sz="0" w:space="0" w:color="auto"/>
            <w:right w:val="none" w:sz="0" w:space="0" w:color="auto"/>
          </w:divBdr>
          <w:divsChild>
            <w:div w:id="1427075505">
              <w:marLeft w:val="0"/>
              <w:marRight w:val="0"/>
              <w:marTop w:val="0"/>
              <w:marBottom w:val="0"/>
              <w:divBdr>
                <w:top w:val="none" w:sz="0" w:space="0" w:color="auto"/>
                <w:left w:val="none" w:sz="0" w:space="0" w:color="auto"/>
                <w:bottom w:val="none" w:sz="0" w:space="0" w:color="auto"/>
                <w:right w:val="none" w:sz="0" w:space="0" w:color="auto"/>
              </w:divBdr>
              <w:divsChild>
                <w:div w:id="1427075528">
                  <w:marLeft w:val="150"/>
                  <w:marRight w:val="225"/>
                  <w:marTop w:val="0"/>
                  <w:marBottom w:val="0"/>
                  <w:divBdr>
                    <w:top w:val="none" w:sz="0" w:space="0" w:color="auto"/>
                    <w:left w:val="none" w:sz="0" w:space="0" w:color="auto"/>
                    <w:bottom w:val="none" w:sz="0" w:space="0" w:color="auto"/>
                    <w:right w:val="none" w:sz="0" w:space="0" w:color="auto"/>
                  </w:divBdr>
                  <w:divsChild>
                    <w:div w:id="1427075532">
                      <w:marLeft w:val="270"/>
                      <w:marRight w:val="120"/>
                      <w:marTop w:val="0"/>
                      <w:marBottom w:val="540"/>
                      <w:divBdr>
                        <w:top w:val="none" w:sz="0" w:space="0" w:color="auto"/>
                        <w:left w:val="none" w:sz="0" w:space="0" w:color="auto"/>
                        <w:bottom w:val="none" w:sz="0" w:space="0" w:color="auto"/>
                        <w:right w:val="none" w:sz="0" w:space="0" w:color="auto"/>
                      </w:divBdr>
                      <w:divsChild>
                        <w:div w:id="1427075549">
                          <w:marLeft w:val="0"/>
                          <w:marRight w:val="0"/>
                          <w:marTop w:val="0"/>
                          <w:marBottom w:val="720"/>
                          <w:divBdr>
                            <w:top w:val="none" w:sz="0" w:space="0" w:color="auto"/>
                            <w:left w:val="none" w:sz="0" w:space="0" w:color="auto"/>
                            <w:bottom w:val="none" w:sz="0" w:space="0" w:color="auto"/>
                            <w:right w:val="none" w:sz="0" w:space="0" w:color="auto"/>
                          </w:divBdr>
                          <w:divsChild>
                            <w:div w:id="142707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075548">
      <w:marLeft w:val="0"/>
      <w:marRight w:val="0"/>
      <w:marTop w:val="0"/>
      <w:marBottom w:val="0"/>
      <w:divBdr>
        <w:top w:val="none" w:sz="0" w:space="0" w:color="auto"/>
        <w:left w:val="none" w:sz="0" w:space="0" w:color="auto"/>
        <w:bottom w:val="none" w:sz="0" w:space="0" w:color="auto"/>
        <w:right w:val="none" w:sz="0" w:space="0" w:color="auto"/>
      </w:divBdr>
      <w:divsChild>
        <w:div w:id="1427075519">
          <w:marLeft w:val="0"/>
          <w:marRight w:val="0"/>
          <w:marTop w:val="0"/>
          <w:marBottom w:val="0"/>
          <w:divBdr>
            <w:top w:val="none" w:sz="0" w:space="0" w:color="auto"/>
            <w:left w:val="none" w:sz="0" w:space="0" w:color="auto"/>
            <w:bottom w:val="none" w:sz="0" w:space="0" w:color="auto"/>
            <w:right w:val="none" w:sz="0" w:space="0" w:color="auto"/>
          </w:divBdr>
          <w:divsChild>
            <w:div w:id="1427075535">
              <w:marLeft w:val="0"/>
              <w:marRight w:val="0"/>
              <w:marTop w:val="0"/>
              <w:marBottom w:val="0"/>
              <w:divBdr>
                <w:top w:val="none" w:sz="0" w:space="0" w:color="auto"/>
                <w:left w:val="none" w:sz="0" w:space="0" w:color="auto"/>
                <w:bottom w:val="none" w:sz="0" w:space="0" w:color="auto"/>
                <w:right w:val="none" w:sz="0" w:space="0" w:color="auto"/>
              </w:divBdr>
              <w:divsChild>
                <w:div w:id="1427075517">
                  <w:marLeft w:val="0"/>
                  <w:marRight w:val="0"/>
                  <w:marTop w:val="0"/>
                  <w:marBottom w:val="0"/>
                  <w:divBdr>
                    <w:top w:val="none" w:sz="0" w:space="0" w:color="auto"/>
                    <w:left w:val="none" w:sz="0" w:space="0" w:color="auto"/>
                    <w:bottom w:val="none" w:sz="0" w:space="0" w:color="auto"/>
                    <w:right w:val="none" w:sz="0" w:space="0" w:color="auto"/>
                  </w:divBdr>
                  <w:divsChild>
                    <w:div w:id="1427075504">
                      <w:marLeft w:val="0"/>
                      <w:marRight w:val="0"/>
                      <w:marTop w:val="0"/>
                      <w:marBottom w:val="0"/>
                      <w:divBdr>
                        <w:top w:val="none" w:sz="0" w:space="0" w:color="auto"/>
                        <w:left w:val="none" w:sz="0" w:space="0" w:color="auto"/>
                        <w:bottom w:val="none" w:sz="0" w:space="0" w:color="auto"/>
                        <w:right w:val="none" w:sz="0" w:space="0" w:color="auto"/>
                      </w:divBdr>
                      <w:divsChild>
                        <w:div w:id="1427075539">
                          <w:marLeft w:val="0"/>
                          <w:marRight w:val="0"/>
                          <w:marTop w:val="0"/>
                          <w:marBottom w:val="0"/>
                          <w:divBdr>
                            <w:top w:val="none" w:sz="0" w:space="0" w:color="auto"/>
                            <w:left w:val="none" w:sz="0" w:space="0" w:color="auto"/>
                            <w:bottom w:val="none" w:sz="0" w:space="0" w:color="auto"/>
                            <w:right w:val="none" w:sz="0" w:space="0" w:color="auto"/>
                          </w:divBdr>
                          <w:divsChild>
                            <w:div w:id="1427075503">
                              <w:marLeft w:val="0"/>
                              <w:marRight w:val="0"/>
                              <w:marTop w:val="0"/>
                              <w:marBottom w:val="0"/>
                              <w:divBdr>
                                <w:top w:val="none" w:sz="0" w:space="0" w:color="auto"/>
                                <w:left w:val="none" w:sz="0" w:space="0" w:color="auto"/>
                                <w:bottom w:val="none" w:sz="0" w:space="0" w:color="auto"/>
                                <w:right w:val="none" w:sz="0" w:space="0" w:color="auto"/>
                              </w:divBdr>
                              <w:divsChild>
                                <w:div w:id="1427075540">
                                  <w:marLeft w:val="0"/>
                                  <w:marRight w:val="0"/>
                                  <w:marTop w:val="0"/>
                                  <w:marBottom w:val="0"/>
                                  <w:divBdr>
                                    <w:top w:val="none" w:sz="0" w:space="0" w:color="auto"/>
                                    <w:left w:val="none" w:sz="0" w:space="0" w:color="auto"/>
                                    <w:bottom w:val="none" w:sz="0" w:space="0" w:color="auto"/>
                                    <w:right w:val="none" w:sz="0" w:space="0" w:color="auto"/>
                                  </w:divBdr>
                                  <w:divsChild>
                                    <w:div w:id="1427075529">
                                      <w:marLeft w:val="0"/>
                                      <w:marRight w:val="0"/>
                                      <w:marTop w:val="0"/>
                                      <w:marBottom w:val="0"/>
                                      <w:divBdr>
                                        <w:top w:val="none" w:sz="0" w:space="0" w:color="auto"/>
                                        <w:left w:val="none" w:sz="0" w:space="0" w:color="auto"/>
                                        <w:bottom w:val="none" w:sz="0" w:space="0" w:color="auto"/>
                                        <w:right w:val="none" w:sz="0" w:space="0" w:color="auto"/>
                                      </w:divBdr>
                                      <w:divsChild>
                                        <w:div w:id="1427075547">
                                          <w:marLeft w:val="0"/>
                                          <w:marRight w:val="0"/>
                                          <w:marTop w:val="0"/>
                                          <w:marBottom w:val="0"/>
                                          <w:divBdr>
                                            <w:top w:val="none" w:sz="0" w:space="0" w:color="auto"/>
                                            <w:left w:val="none" w:sz="0" w:space="0" w:color="auto"/>
                                            <w:bottom w:val="none" w:sz="0" w:space="0" w:color="auto"/>
                                            <w:right w:val="none" w:sz="0" w:space="0" w:color="auto"/>
                                          </w:divBdr>
                                          <w:divsChild>
                                            <w:div w:id="1427075524">
                                              <w:marLeft w:val="0"/>
                                              <w:marRight w:val="0"/>
                                              <w:marTop w:val="0"/>
                                              <w:marBottom w:val="0"/>
                                              <w:divBdr>
                                                <w:top w:val="none" w:sz="0" w:space="0" w:color="auto"/>
                                                <w:left w:val="none" w:sz="0" w:space="0" w:color="auto"/>
                                                <w:bottom w:val="none" w:sz="0" w:space="0" w:color="auto"/>
                                                <w:right w:val="none" w:sz="0" w:space="0" w:color="auto"/>
                                              </w:divBdr>
                                              <w:divsChild>
                                                <w:div w:id="1427075514">
                                                  <w:marLeft w:val="0"/>
                                                  <w:marRight w:val="0"/>
                                                  <w:marTop w:val="0"/>
                                                  <w:marBottom w:val="0"/>
                                                  <w:divBdr>
                                                    <w:top w:val="none" w:sz="0" w:space="0" w:color="auto"/>
                                                    <w:left w:val="none" w:sz="0" w:space="0" w:color="auto"/>
                                                    <w:bottom w:val="none" w:sz="0" w:space="0" w:color="auto"/>
                                                    <w:right w:val="none" w:sz="0" w:space="0" w:color="auto"/>
                                                  </w:divBdr>
                                                  <w:divsChild>
                                                    <w:div w:id="1427075506">
                                                      <w:marLeft w:val="0"/>
                                                      <w:marRight w:val="0"/>
                                                      <w:marTop w:val="0"/>
                                                      <w:marBottom w:val="0"/>
                                                      <w:divBdr>
                                                        <w:top w:val="none" w:sz="0" w:space="0" w:color="auto"/>
                                                        <w:left w:val="none" w:sz="0" w:space="0" w:color="auto"/>
                                                        <w:bottom w:val="none" w:sz="0" w:space="0" w:color="auto"/>
                                                        <w:right w:val="none" w:sz="0" w:space="0" w:color="auto"/>
                                                      </w:divBdr>
                                                      <w:divsChild>
                                                        <w:div w:id="142707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metodicheskaya_deyatelmznostmz/" TargetMode="External"/><Relationship Id="rId3" Type="http://schemas.openxmlformats.org/officeDocument/2006/relationships/settings" Target="settings.xml"/><Relationship Id="rId7" Type="http://schemas.openxmlformats.org/officeDocument/2006/relationships/hyperlink" Target="http://pandia.ru/text/category/promezhutochnaya_attestatc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1361</TotalTime>
  <Pages>91</Pages>
  <Words>25100</Words>
  <Characters>143071</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167836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Admin</cp:lastModifiedBy>
  <cp:revision>32</cp:revision>
  <cp:lastPrinted>2015-09-11T09:49:00Z</cp:lastPrinted>
  <dcterms:created xsi:type="dcterms:W3CDTF">2015-06-22T08:28:00Z</dcterms:created>
  <dcterms:modified xsi:type="dcterms:W3CDTF">2015-09-11T09:50:00Z</dcterms:modified>
</cp:coreProperties>
</file>